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C0" w:rsidRDefault="00AD3CC0">
      <w:pPr>
        <w:pStyle w:val="ConsPlusTitlePage"/>
      </w:pPr>
      <w:r>
        <w:t xml:space="preserve">Документ предоставлен </w:t>
      </w:r>
      <w:hyperlink r:id="rId4">
        <w:r>
          <w:rPr>
            <w:color w:val="0000FF"/>
          </w:rPr>
          <w:t>КонсультантПлюс</w:t>
        </w:r>
      </w:hyperlink>
      <w:r>
        <w:br/>
      </w:r>
    </w:p>
    <w:p w:rsidR="00AD3CC0" w:rsidRDefault="00AD3CC0">
      <w:pPr>
        <w:pStyle w:val="ConsPlusNormal"/>
        <w:jc w:val="both"/>
        <w:outlineLvl w:val="0"/>
      </w:pPr>
    </w:p>
    <w:p w:rsidR="00AD3CC0" w:rsidRDefault="00AD3CC0">
      <w:pPr>
        <w:pStyle w:val="ConsPlusTitle"/>
        <w:jc w:val="center"/>
        <w:outlineLvl w:val="0"/>
      </w:pPr>
      <w:r>
        <w:t>КОМИТЕТ ЗДРАВООХРАНЕНИЯ ВОЛГОГРАДСКОЙ ОБЛАСТИ</w:t>
      </w:r>
    </w:p>
    <w:p w:rsidR="00AD3CC0" w:rsidRDefault="00AD3CC0">
      <w:pPr>
        <w:pStyle w:val="ConsPlusTitle"/>
        <w:jc w:val="center"/>
      </w:pPr>
      <w:r>
        <w:t>27 ноября 2019 г. N 3419</w:t>
      </w:r>
    </w:p>
    <w:p w:rsidR="00AD3CC0" w:rsidRDefault="00AD3CC0">
      <w:pPr>
        <w:pStyle w:val="ConsPlusTitle"/>
        <w:jc w:val="both"/>
      </w:pPr>
    </w:p>
    <w:p w:rsidR="00AD3CC0" w:rsidRDefault="00AD3CC0">
      <w:pPr>
        <w:pStyle w:val="ConsPlusTitle"/>
        <w:jc w:val="center"/>
      </w:pPr>
      <w:r>
        <w:t>ГОСУДАРСТВЕННОЕ УЧРЕЖДЕНИЕ</w:t>
      </w:r>
    </w:p>
    <w:p w:rsidR="00AD3CC0" w:rsidRDefault="00AD3CC0">
      <w:pPr>
        <w:pStyle w:val="ConsPlusTitle"/>
        <w:jc w:val="center"/>
      </w:pPr>
      <w:r>
        <w:t>"ТЕРРИТОРИАЛЬНЫЙ ФОНД ОБЯЗАТЕЛЬНОГО</w:t>
      </w:r>
    </w:p>
    <w:p w:rsidR="00AD3CC0" w:rsidRDefault="00AD3CC0">
      <w:pPr>
        <w:pStyle w:val="ConsPlusTitle"/>
        <w:jc w:val="center"/>
      </w:pPr>
      <w:r>
        <w:t>МЕДИЦИНСКОГО СТРАХОВАНИЯ</w:t>
      </w:r>
    </w:p>
    <w:p w:rsidR="00AD3CC0" w:rsidRDefault="00AD3CC0">
      <w:pPr>
        <w:pStyle w:val="ConsPlusTitle"/>
        <w:jc w:val="center"/>
      </w:pPr>
      <w:r>
        <w:t>ВОЛГОГРАДСКОЙ ОБЛАСТИ"</w:t>
      </w:r>
    </w:p>
    <w:p w:rsidR="00AD3CC0" w:rsidRDefault="00AD3CC0">
      <w:pPr>
        <w:pStyle w:val="ConsPlusTitle"/>
        <w:jc w:val="center"/>
      </w:pPr>
      <w:r>
        <w:t>2 декабря 2019 г. N 874</w:t>
      </w:r>
    </w:p>
    <w:p w:rsidR="00AD3CC0" w:rsidRDefault="00AD3CC0">
      <w:pPr>
        <w:pStyle w:val="ConsPlusTitle"/>
        <w:jc w:val="both"/>
      </w:pPr>
    </w:p>
    <w:p w:rsidR="00AD3CC0" w:rsidRDefault="00AD3CC0">
      <w:pPr>
        <w:pStyle w:val="ConsPlusTitle"/>
        <w:jc w:val="center"/>
      </w:pPr>
      <w:r>
        <w:t>ПРИКАЗ</w:t>
      </w:r>
    </w:p>
    <w:p w:rsidR="00AD3CC0" w:rsidRDefault="00AD3CC0">
      <w:pPr>
        <w:pStyle w:val="ConsPlusTitle"/>
        <w:jc w:val="both"/>
      </w:pPr>
    </w:p>
    <w:p w:rsidR="00AD3CC0" w:rsidRDefault="00AD3CC0">
      <w:pPr>
        <w:pStyle w:val="ConsPlusTitle"/>
        <w:jc w:val="center"/>
      </w:pPr>
      <w:r>
        <w:t>ОБ УТВЕРЖДЕНИИ РЕГЛАМЕНТА ВЗАИМОДЕЙСТВИЯ КОМИТЕТА</w:t>
      </w:r>
    </w:p>
    <w:p w:rsidR="00AD3CC0" w:rsidRDefault="00AD3CC0">
      <w:pPr>
        <w:pStyle w:val="ConsPlusTitle"/>
        <w:jc w:val="center"/>
      </w:pPr>
      <w:r>
        <w:t>ЗДРАВООХРАНЕНИЯ ВОЛГОГРАДСКОЙ ОБЛАСТИ, ГОСУДАРСТВЕННОГО</w:t>
      </w:r>
    </w:p>
    <w:p w:rsidR="00AD3CC0" w:rsidRDefault="00AD3CC0">
      <w:pPr>
        <w:pStyle w:val="ConsPlusTitle"/>
        <w:jc w:val="center"/>
      </w:pPr>
      <w:r>
        <w:t>УЧРЕЖДЕНИЯ "ТЕРРИТОРИАЛЬНЫЙ ФОНД ОБЯЗАТЕЛЬНОГО МЕДИЦИНСКОГО</w:t>
      </w:r>
    </w:p>
    <w:p w:rsidR="00AD3CC0" w:rsidRDefault="00AD3CC0">
      <w:pPr>
        <w:pStyle w:val="ConsPlusTitle"/>
        <w:jc w:val="center"/>
      </w:pPr>
      <w:r>
        <w:t>СТРАХОВАНИЯ ВОЛГОГРАДСКОЙ ОБЛАСТИ", МЕДИЦИНСКИХ ОРГАНИЗАЦИЙ,</w:t>
      </w:r>
    </w:p>
    <w:p w:rsidR="00AD3CC0" w:rsidRDefault="00AD3CC0">
      <w:pPr>
        <w:pStyle w:val="ConsPlusTitle"/>
        <w:jc w:val="center"/>
      </w:pPr>
      <w:r>
        <w:t>СТРАХОВЫХ МЕДИЦИНСКИХ ОРГАНИЗАЦИЙ ПРИ ОСУЩЕСТВЛЕНИИ</w:t>
      </w:r>
    </w:p>
    <w:p w:rsidR="00AD3CC0" w:rsidRDefault="00AD3CC0">
      <w:pPr>
        <w:pStyle w:val="ConsPlusTitle"/>
        <w:jc w:val="center"/>
      </w:pPr>
      <w:r>
        <w:t>ИНФОРМАЦИОННОГО СОПРОВОЖДЕНИЯ ЗАСТРАХОВАННЫХ ЛИЦ</w:t>
      </w:r>
    </w:p>
    <w:p w:rsidR="00AD3CC0" w:rsidRDefault="00AD3CC0">
      <w:pPr>
        <w:pStyle w:val="ConsPlusTitle"/>
        <w:jc w:val="center"/>
      </w:pPr>
      <w:r>
        <w:t>ПРИ ОРГАНИЗАЦИИ И ПРОВЕДЕНИИ ПРОФИЛАКТИЧЕСКИХ МЕРОПРИЯТИЙ</w:t>
      </w:r>
    </w:p>
    <w:p w:rsidR="00AD3CC0" w:rsidRDefault="00AD3CC0">
      <w:pPr>
        <w:pStyle w:val="ConsPlusTitle"/>
        <w:jc w:val="center"/>
      </w:pPr>
      <w:r>
        <w:t>ОПРЕДЕЛЕННЫХ ГРУПП ВЗРОСЛОГО НАСЕЛЕНИЯ</w:t>
      </w:r>
    </w:p>
    <w:p w:rsidR="00AD3CC0" w:rsidRDefault="00AD3CC0">
      <w:pPr>
        <w:pStyle w:val="ConsPlusNormal"/>
        <w:jc w:val="both"/>
      </w:pPr>
    </w:p>
    <w:p w:rsidR="00AD3CC0" w:rsidRDefault="00AD3CC0">
      <w:pPr>
        <w:pStyle w:val="ConsPlusNormal"/>
        <w:ind w:firstLine="540"/>
        <w:jc w:val="both"/>
      </w:pPr>
      <w:r>
        <w:t xml:space="preserve">В соответствии с приказами Министерства здравоохранения Российской Федерации от 28 февраля 2019 г. </w:t>
      </w:r>
      <w:hyperlink r:id="rId5">
        <w:r>
          <w:rPr>
            <w:color w:val="0000FF"/>
          </w:rPr>
          <w:t>N 108н</w:t>
        </w:r>
      </w:hyperlink>
      <w:r>
        <w:t xml:space="preserve"> "Об утверждении Правил обязательного медицинского страхования", от 13 марта 2019 г. </w:t>
      </w:r>
      <w:hyperlink r:id="rId6">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в целях достижения оптимального результата при организации и проведении профилактических мероприятий, повышения доступности и качества медицинских услуг для населения Волгоградской области приказываем:</w:t>
      </w:r>
    </w:p>
    <w:p w:rsidR="00AD3CC0" w:rsidRDefault="00AD3CC0">
      <w:pPr>
        <w:pStyle w:val="ConsPlusNormal"/>
        <w:spacing w:before="200"/>
        <w:ind w:firstLine="540"/>
        <w:jc w:val="both"/>
      </w:pPr>
      <w:r>
        <w:t xml:space="preserve">1. Утвердить </w:t>
      </w:r>
      <w:hyperlink w:anchor="P50">
        <w:r>
          <w:rPr>
            <w:color w:val="0000FF"/>
          </w:rPr>
          <w:t>Регламент</w:t>
        </w:r>
      </w:hyperlink>
      <w:r>
        <w:t xml:space="preserve"> взаимодействия комитета здравоохранения Волгоградской области, государственного учреждения "Территориальный фонд обязательного медицинского страхования Волгоградской области", медицинских организаций, страховых медицинских организаций при осуществлении информационного сопровождения застрахованных лиц при организации и проведении профилактических мероприятий определенных групп взрослого населения согласно приложению к настоящему приказу.</w:t>
      </w:r>
    </w:p>
    <w:p w:rsidR="00AD3CC0" w:rsidRDefault="00AD3CC0">
      <w:pPr>
        <w:pStyle w:val="ConsPlusNormal"/>
        <w:spacing w:before="200"/>
        <w:ind w:firstLine="540"/>
        <w:jc w:val="both"/>
      </w:pPr>
      <w:r>
        <w:t>2. Государственному учреждению "Территориальный фонд обязательного медицинского страхования Волгоградской области" довести настоящий приказ до страховых медицинских организаций, осуществляющих деятельность в сфере обязательного медицинского страхования Волгоградской области.</w:t>
      </w:r>
    </w:p>
    <w:p w:rsidR="00AD3CC0" w:rsidRDefault="00AD3CC0">
      <w:pPr>
        <w:pStyle w:val="ConsPlusNormal"/>
        <w:spacing w:before="200"/>
        <w:ind w:firstLine="540"/>
        <w:jc w:val="both"/>
      </w:pPr>
      <w:r>
        <w:t xml:space="preserve">3. Признан, утратившим силу </w:t>
      </w:r>
      <w:hyperlink r:id="rId7">
        <w:r>
          <w:rPr>
            <w:color w:val="0000FF"/>
          </w:rPr>
          <w:t>приказ</w:t>
        </w:r>
      </w:hyperlink>
      <w:r>
        <w:t xml:space="preserve"> комитета здравоохранения Волгоградской области и государственного учреждения "Территориальный фонд обязательного медицинского страхования Волгоградской области" от 12 мая 2017 г. N 1249/314 "Об утверждении Регламента взаимодействия комитета здравоохранения Волгоградской области, государственного учреждения "Территориальный фонд обязательного медицинского страхования Волгоградской области", медицинских организаций, страховых медицинских организаций при осуществлении информационного сопровождения застрахованных лиц при организации и проведении профилактических мероприятий".</w:t>
      </w:r>
    </w:p>
    <w:p w:rsidR="00AD3CC0" w:rsidRDefault="00AD3CC0">
      <w:pPr>
        <w:pStyle w:val="ConsPlusNormal"/>
        <w:spacing w:before="200"/>
        <w:ind w:firstLine="540"/>
        <w:jc w:val="both"/>
      </w:pPr>
      <w:r>
        <w:t>4. Контроль исполнения настоящего приказа возложить на заместителя председателя комитета здравоохранения Волгоградской области Н.Н. Алимова, заместителя директора по аналитической работе и информатизации государственного учреждения "Территориальный фонд обязательного медицинского страхования Волгоградской области" А.Л. Попова.</w:t>
      </w:r>
    </w:p>
    <w:p w:rsidR="00AD3CC0" w:rsidRDefault="00AD3CC0">
      <w:pPr>
        <w:pStyle w:val="ConsPlusNormal"/>
        <w:jc w:val="both"/>
      </w:pPr>
    </w:p>
    <w:p w:rsidR="00AD3CC0" w:rsidRDefault="00AD3CC0">
      <w:pPr>
        <w:pStyle w:val="ConsPlusNormal"/>
        <w:jc w:val="right"/>
      </w:pPr>
      <w:r>
        <w:t>Председатель</w:t>
      </w:r>
    </w:p>
    <w:p w:rsidR="00AD3CC0" w:rsidRDefault="00AD3CC0">
      <w:pPr>
        <w:pStyle w:val="ConsPlusNormal"/>
        <w:jc w:val="right"/>
      </w:pPr>
      <w:r>
        <w:t>комитета здравоохранения</w:t>
      </w:r>
    </w:p>
    <w:p w:rsidR="00AD3CC0" w:rsidRDefault="00AD3CC0">
      <w:pPr>
        <w:pStyle w:val="ConsPlusNormal"/>
        <w:jc w:val="right"/>
      </w:pPr>
      <w:r>
        <w:t>Волгоградской области</w:t>
      </w:r>
    </w:p>
    <w:p w:rsidR="00AD3CC0" w:rsidRDefault="00AD3CC0">
      <w:pPr>
        <w:pStyle w:val="ConsPlusNormal"/>
        <w:jc w:val="right"/>
      </w:pPr>
      <w:r>
        <w:t>А.И.СЕБЕЛЕВ</w:t>
      </w:r>
    </w:p>
    <w:p w:rsidR="00AD3CC0" w:rsidRDefault="00AD3CC0">
      <w:pPr>
        <w:pStyle w:val="ConsPlusNormal"/>
        <w:jc w:val="both"/>
      </w:pPr>
    </w:p>
    <w:p w:rsidR="00AD3CC0" w:rsidRDefault="00AD3CC0">
      <w:pPr>
        <w:pStyle w:val="ConsPlusNormal"/>
        <w:jc w:val="right"/>
      </w:pPr>
      <w:r>
        <w:t>Директор государственного</w:t>
      </w:r>
    </w:p>
    <w:p w:rsidR="00AD3CC0" w:rsidRDefault="00AD3CC0">
      <w:pPr>
        <w:pStyle w:val="ConsPlusNormal"/>
        <w:jc w:val="right"/>
      </w:pPr>
      <w:r>
        <w:lastRenderedPageBreak/>
        <w:t>учреждения "Территориальный</w:t>
      </w:r>
    </w:p>
    <w:p w:rsidR="00AD3CC0" w:rsidRDefault="00AD3CC0">
      <w:pPr>
        <w:pStyle w:val="ConsPlusNormal"/>
        <w:jc w:val="right"/>
      </w:pPr>
      <w:r>
        <w:t>фонд обязательного</w:t>
      </w:r>
    </w:p>
    <w:p w:rsidR="00AD3CC0" w:rsidRDefault="00AD3CC0">
      <w:pPr>
        <w:pStyle w:val="ConsPlusNormal"/>
        <w:jc w:val="right"/>
      </w:pPr>
      <w:r>
        <w:t>медицинского страхования</w:t>
      </w:r>
    </w:p>
    <w:p w:rsidR="00AD3CC0" w:rsidRDefault="00AD3CC0">
      <w:pPr>
        <w:pStyle w:val="ConsPlusNormal"/>
        <w:jc w:val="right"/>
      </w:pPr>
      <w:r>
        <w:t>Волгоградской области"</w:t>
      </w:r>
    </w:p>
    <w:p w:rsidR="00AD3CC0" w:rsidRDefault="00AD3CC0">
      <w:pPr>
        <w:pStyle w:val="ConsPlusNormal"/>
        <w:jc w:val="right"/>
      </w:pPr>
      <w:r>
        <w:t>Т.В.САМАРИНА</w:t>
      </w:r>
    </w:p>
    <w:p w:rsidR="00AD3CC0" w:rsidRDefault="00AD3CC0">
      <w:pPr>
        <w:pStyle w:val="ConsPlusNormal"/>
        <w:jc w:val="both"/>
      </w:pPr>
    </w:p>
    <w:p w:rsidR="00AD3CC0" w:rsidRDefault="00AD3CC0">
      <w:pPr>
        <w:pStyle w:val="ConsPlusNormal"/>
        <w:jc w:val="both"/>
      </w:pPr>
    </w:p>
    <w:p w:rsidR="00AD3CC0" w:rsidRDefault="00AD3CC0">
      <w:pPr>
        <w:pStyle w:val="ConsPlusNormal"/>
        <w:jc w:val="both"/>
      </w:pPr>
    </w:p>
    <w:p w:rsidR="00AD3CC0" w:rsidRDefault="00AD3CC0">
      <w:pPr>
        <w:pStyle w:val="ConsPlusNormal"/>
        <w:jc w:val="both"/>
      </w:pPr>
    </w:p>
    <w:p w:rsidR="00AD3CC0" w:rsidRDefault="00AD3CC0">
      <w:pPr>
        <w:pStyle w:val="ConsPlusNormal"/>
        <w:jc w:val="both"/>
      </w:pPr>
    </w:p>
    <w:p w:rsidR="00AD3CC0" w:rsidRDefault="00AD3CC0">
      <w:pPr>
        <w:pStyle w:val="ConsPlusNormal"/>
        <w:jc w:val="right"/>
        <w:outlineLvl w:val="0"/>
      </w:pPr>
      <w:r>
        <w:t>Приложение</w:t>
      </w:r>
    </w:p>
    <w:p w:rsidR="00AD3CC0" w:rsidRDefault="00AD3CC0">
      <w:pPr>
        <w:pStyle w:val="ConsPlusNormal"/>
        <w:jc w:val="right"/>
      </w:pPr>
      <w:r>
        <w:t>к приказу</w:t>
      </w:r>
    </w:p>
    <w:p w:rsidR="00AD3CC0" w:rsidRDefault="00AD3CC0">
      <w:pPr>
        <w:pStyle w:val="ConsPlusNormal"/>
        <w:jc w:val="right"/>
      </w:pPr>
      <w:r>
        <w:t>комитета здравоохранения</w:t>
      </w:r>
    </w:p>
    <w:p w:rsidR="00AD3CC0" w:rsidRDefault="00AD3CC0">
      <w:pPr>
        <w:pStyle w:val="ConsPlusNormal"/>
        <w:jc w:val="right"/>
      </w:pPr>
      <w:r>
        <w:t>Волгоградской области</w:t>
      </w:r>
    </w:p>
    <w:p w:rsidR="00AD3CC0" w:rsidRDefault="00AD3CC0">
      <w:pPr>
        <w:pStyle w:val="ConsPlusNormal"/>
        <w:jc w:val="right"/>
      </w:pPr>
      <w:r>
        <w:t>и ТФОМС Волгоградской области</w:t>
      </w:r>
    </w:p>
    <w:p w:rsidR="00AD3CC0" w:rsidRDefault="00AD3CC0">
      <w:pPr>
        <w:pStyle w:val="ConsPlusNormal"/>
        <w:jc w:val="right"/>
      </w:pPr>
      <w:r>
        <w:t>от 27.11.2019 N 3419</w:t>
      </w:r>
    </w:p>
    <w:p w:rsidR="00AD3CC0" w:rsidRDefault="00AD3CC0">
      <w:pPr>
        <w:pStyle w:val="ConsPlusNormal"/>
        <w:jc w:val="both"/>
      </w:pPr>
    </w:p>
    <w:p w:rsidR="00AD3CC0" w:rsidRDefault="00AD3CC0">
      <w:pPr>
        <w:pStyle w:val="ConsPlusTitle"/>
        <w:jc w:val="center"/>
      </w:pPr>
      <w:bookmarkStart w:id="0" w:name="P50"/>
      <w:bookmarkEnd w:id="0"/>
      <w:r>
        <w:t>РЕГЛАМЕНТ</w:t>
      </w:r>
    </w:p>
    <w:p w:rsidR="00AD3CC0" w:rsidRDefault="00AD3CC0">
      <w:pPr>
        <w:pStyle w:val="ConsPlusTitle"/>
        <w:jc w:val="center"/>
      </w:pPr>
      <w:r>
        <w:t>ВЗАИМОДЕЙСТВИЯ КОМИТЕТА ЗДРАВООХРАНЕНИЯ ВОЛГОГРАДСКОЙ</w:t>
      </w:r>
    </w:p>
    <w:p w:rsidR="00AD3CC0" w:rsidRDefault="00AD3CC0">
      <w:pPr>
        <w:pStyle w:val="ConsPlusTitle"/>
        <w:jc w:val="center"/>
      </w:pPr>
      <w:r>
        <w:t>ОБЛАСТИ, ГОСУДАРСТВЕННОГО УЧРЕЖДЕНИЯ "ТЕРРИТОРИАЛЬНЫЙ ФОНД</w:t>
      </w:r>
    </w:p>
    <w:p w:rsidR="00AD3CC0" w:rsidRDefault="00AD3CC0">
      <w:pPr>
        <w:pStyle w:val="ConsPlusTitle"/>
        <w:jc w:val="center"/>
      </w:pPr>
      <w:r>
        <w:t>ОБЯЗАТЕЛЬНОГО МЕДИЦИНСКОГО СТРАХОВАНИЯ ВОЛГОГРАДСКОЙ</w:t>
      </w:r>
    </w:p>
    <w:p w:rsidR="00AD3CC0" w:rsidRDefault="00AD3CC0">
      <w:pPr>
        <w:pStyle w:val="ConsPlusTitle"/>
        <w:jc w:val="center"/>
      </w:pPr>
      <w:r>
        <w:t>ОБЛАСТИ", МЕДИЦИНСКИХ ОРГАНИЗАЦИЙ, СТРАХОВЫХ МЕДИЦИНСКИХ</w:t>
      </w:r>
    </w:p>
    <w:p w:rsidR="00AD3CC0" w:rsidRDefault="00AD3CC0">
      <w:pPr>
        <w:pStyle w:val="ConsPlusTitle"/>
        <w:jc w:val="center"/>
      </w:pPr>
      <w:r>
        <w:t>ОРГАНИЗАЦИЙ ПРИ ПРОВЕДЕНИИ ПРОФИЛАКТИЧЕСКИХ МЕРОПРИЯТИЙ</w:t>
      </w:r>
    </w:p>
    <w:p w:rsidR="00AD3CC0" w:rsidRDefault="00AD3CC0">
      <w:pPr>
        <w:pStyle w:val="ConsPlusTitle"/>
        <w:jc w:val="center"/>
      </w:pPr>
      <w:r>
        <w:t>ОПРЕДЕЛЕННЫХ ГРУПП ВЗРОСЛОГО НАСЕЛЕНИЯ</w:t>
      </w:r>
    </w:p>
    <w:p w:rsidR="00AD3CC0" w:rsidRDefault="00AD3CC0">
      <w:pPr>
        <w:pStyle w:val="ConsPlusNormal"/>
        <w:jc w:val="both"/>
      </w:pPr>
    </w:p>
    <w:p w:rsidR="00AD3CC0" w:rsidRDefault="00AD3CC0">
      <w:pPr>
        <w:pStyle w:val="ConsPlusTitle"/>
        <w:ind w:firstLine="540"/>
        <w:jc w:val="both"/>
        <w:outlineLvl w:val="1"/>
      </w:pPr>
      <w:r>
        <w:t>I. Общие положения</w:t>
      </w:r>
    </w:p>
    <w:p w:rsidR="00AD3CC0" w:rsidRDefault="00AD3CC0">
      <w:pPr>
        <w:pStyle w:val="ConsPlusNormal"/>
        <w:jc w:val="both"/>
      </w:pPr>
    </w:p>
    <w:p w:rsidR="00AD3CC0" w:rsidRDefault="00AD3CC0">
      <w:pPr>
        <w:pStyle w:val="ConsPlusNormal"/>
        <w:ind w:firstLine="540"/>
        <w:jc w:val="both"/>
      </w:pPr>
      <w:r>
        <w:t>Под профилактическими мероприятиями для целей настоящего Регламента понимаются профилактические медицинские осмотры и диспансеризация определенных групп взрослого населения.</w:t>
      </w:r>
    </w:p>
    <w:p w:rsidR="00AD3CC0" w:rsidRDefault="00AD3CC0">
      <w:pPr>
        <w:pStyle w:val="ConsPlusNormal"/>
        <w:spacing w:before="200"/>
        <w:ind w:firstLine="540"/>
        <w:jc w:val="both"/>
      </w:pPr>
      <w:r>
        <w:t>Настоящий Регламент взаимодействия комитета здравоохранения Волгоградской области, государственного учреждения "Территориальный фонд обязательного медицинского страхования Волгоградской области", медицинских организаций, страховых медицинских организаций при осуществлении информационного сопровождения застрахованных лиц при организации и проведении профилактических мероприятий (далее - Регламент) разработан на основании:</w:t>
      </w:r>
    </w:p>
    <w:p w:rsidR="00AD3CC0" w:rsidRDefault="00AD3CC0">
      <w:pPr>
        <w:pStyle w:val="ConsPlusNormal"/>
        <w:spacing w:before="200"/>
        <w:ind w:firstLine="540"/>
        <w:jc w:val="both"/>
      </w:pPr>
      <w:r>
        <w:t xml:space="preserve">- Федерального </w:t>
      </w:r>
      <w:hyperlink r:id="rId8">
        <w:r>
          <w:rPr>
            <w:color w:val="0000FF"/>
          </w:rPr>
          <w:t>закона</w:t>
        </w:r>
      </w:hyperlink>
      <w:r>
        <w:t xml:space="preserve"> от 29.11.2010 N 326-ФЗ "Об обязательном медицинском страховании в Российской Федерации",</w:t>
      </w:r>
    </w:p>
    <w:p w:rsidR="00AD3CC0" w:rsidRDefault="00AD3CC0">
      <w:pPr>
        <w:pStyle w:val="ConsPlusNormal"/>
        <w:spacing w:before="200"/>
        <w:ind w:firstLine="540"/>
        <w:jc w:val="both"/>
      </w:pPr>
      <w:r>
        <w:t xml:space="preserve">- </w:t>
      </w:r>
      <w:hyperlink r:id="rId9">
        <w:r>
          <w:rPr>
            <w:color w:val="0000FF"/>
          </w:rPr>
          <w:t>приказа</w:t>
        </w:r>
      </w:hyperlink>
      <w:r>
        <w:t xml:space="preserve"> Министерства здравоохранения Российской Федерации от 28.02.2019 N 108н "Об утверждении Правил обязательного медицинского страхования",</w:t>
      </w:r>
    </w:p>
    <w:p w:rsidR="00AD3CC0" w:rsidRDefault="00AD3CC0">
      <w:pPr>
        <w:pStyle w:val="ConsPlusNormal"/>
        <w:spacing w:before="200"/>
        <w:ind w:firstLine="540"/>
        <w:jc w:val="both"/>
      </w:pPr>
      <w:r>
        <w:t xml:space="preserve">- </w:t>
      </w:r>
      <w:hyperlink r:id="rId10">
        <w:r>
          <w:rPr>
            <w:color w:val="0000FF"/>
          </w:rPr>
          <w:t>приказа</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AD3CC0" w:rsidRDefault="00AD3CC0">
      <w:pPr>
        <w:pStyle w:val="ConsPlusNormal"/>
        <w:spacing w:before="200"/>
        <w:ind w:firstLine="540"/>
        <w:jc w:val="both"/>
      </w:pPr>
      <w:r>
        <w:t xml:space="preserve">- </w:t>
      </w:r>
      <w:hyperlink r:id="rId11">
        <w:r>
          <w:rPr>
            <w:color w:val="0000FF"/>
          </w:rPr>
          <w:t>приказа</w:t>
        </w:r>
      </w:hyperlink>
      <w:r>
        <w:t xml:space="preserve">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w:t>
      </w:r>
    </w:p>
    <w:p w:rsidR="00AD3CC0" w:rsidRDefault="00AD3CC0">
      <w:pPr>
        <w:pStyle w:val="ConsPlusNormal"/>
        <w:spacing w:before="200"/>
        <w:ind w:firstLine="540"/>
        <w:jc w:val="both"/>
      </w:pPr>
      <w:r>
        <w:t xml:space="preserve">- совместного </w:t>
      </w:r>
      <w:hyperlink r:id="rId12">
        <w:r>
          <w:rPr>
            <w:color w:val="0000FF"/>
          </w:rPr>
          <w:t>письма</w:t>
        </w:r>
      </w:hyperlink>
      <w:r>
        <w:t xml:space="preserve"> Министерства здравоохранения Российской Федерации от 07.03.2017 N 11/8/10/2-1568 и Федерального фонда обязательного медицинского страхования от 07.03.2017 N 2736/30/и "О взаимодействии участников системы обязательного медицинского страхования при информационном сопровождении застрахованных лиц на этапе организации и проведении профилактических мероприятий",</w:t>
      </w:r>
    </w:p>
    <w:p w:rsidR="00AD3CC0" w:rsidRDefault="00AD3CC0">
      <w:pPr>
        <w:pStyle w:val="ConsPlusNormal"/>
        <w:spacing w:before="200"/>
        <w:ind w:firstLine="540"/>
        <w:jc w:val="both"/>
      </w:pPr>
      <w:r>
        <w:t xml:space="preserve">- </w:t>
      </w:r>
      <w:hyperlink r:id="rId13">
        <w:r>
          <w:rPr>
            <w:color w:val="0000FF"/>
          </w:rPr>
          <w:t>письма</w:t>
        </w:r>
      </w:hyperlink>
      <w:r>
        <w:t xml:space="preserve"> Федерального фонда обязательного медицинского страхования от 25.06.2018 N 6696/30/-2/5564 "О направлении методических рекомендаций".</w:t>
      </w:r>
    </w:p>
    <w:p w:rsidR="00AD3CC0" w:rsidRDefault="00AD3CC0">
      <w:pPr>
        <w:pStyle w:val="ConsPlusNormal"/>
        <w:spacing w:before="200"/>
        <w:ind w:firstLine="540"/>
        <w:jc w:val="both"/>
      </w:pPr>
      <w:r>
        <w:t>Участниками информационного взаимодействия при осуществлении информационного сопровождения застрахованных лиц при организации и проведении профилактических мероприятий являются:</w:t>
      </w:r>
    </w:p>
    <w:p w:rsidR="00AD3CC0" w:rsidRDefault="00AD3CC0">
      <w:pPr>
        <w:pStyle w:val="ConsPlusNormal"/>
        <w:spacing w:before="200"/>
        <w:ind w:firstLine="540"/>
        <w:jc w:val="both"/>
      </w:pPr>
      <w:r>
        <w:lastRenderedPageBreak/>
        <w:t>- комитет здравоохранения Волгоградской области;</w:t>
      </w:r>
    </w:p>
    <w:p w:rsidR="00AD3CC0" w:rsidRDefault="00AD3CC0">
      <w:pPr>
        <w:pStyle w:val="ConsPlusNormal"/>
        <w:spacing w:before="200"/>
        <w:ind w:firstLine="540"/>
        <w:jc w:val="both"/>
      </w:pPr>
      <w:r>
        <w:t>- медицинские организации, участвующие в реализации территориальной программы обязательного медицинского страхования Волгоградской области, оказывающие первичную медико-санитарную помощь и осуществляющие проведение профилактических медицинских осмотров и диспансеризации определенных групп взрослого населения (далее - МО);</w:t>
      </w:r>
    </w:p>
    <w:p w:rsidR="00AD3CC0" w:rsidRDefault="00AD3CC0">
      <w:pPr>
        <w:pStyle w:val="ConsPlusNormal"/>
        <w:spacing w:before="200"/>
        <w:ind w:firstLine="540"/>
        <w:jc w:val="both"/>
      </w:pPr>
      <w:r>
        <w:t>- государственное учреждение "Территориальный фонд обязательного медицинского страхования Волгоградской области" (далее - ТФОМС);</w:t>
      </w:r>
    </w:p>
    <w:p w:rsidR="00AD3CC0" w:rsidRDefault="00AD3CC0">
      <w:pPr>
        <w:pStyle w:val="ConsPlusNormal"/>
        <w:spacing w:before="200"/>
        <w:ind w:firstLine="540"/>
        <w:jc w:val="both"/>
      </w:pPr>
      <w:r>
        <w:t>- страховые медицинские организации, осуществляющие деятельность в сфере обязательного медицинского страхования Волгоградской области (далее - СМО).</w:t>
      </w:r>
    </w:p>
    <w:p w:rsidR="00AD3CC0" w:rsidRDefault="00AD3CC0">
      <w:pPr>
        <w:pStyle w:val="ConsPlusNormal"/>
        <w:spacing w:before="200"/>
        <w:ind w:firstLine="540"/>
        <w:jc w:val="both"/>
      </w:pPr>
      <w:r>
        <w:t>В рамках информационного сопровождения застрахованных лиц при организации и проведении профилактических мероприятий:</w:t>
      </w:r>
    </w:p>
    <w:p w:rsidR="00AD3CC0" w:rsidRDefault="00AD3CC0">
      <w:pPr>
        <w:pStyle w:val="ConsPlusNormal"/>
        <w:spacing w:before="200"/>
        <w:ind w:firstLine="540"/>
        <w:jc w:val="both"/>
      </w:pPr>
      <w:r>
        <w:t>- комитет здравоохранения Волгоградской области утверждает план профилактических мероприятий (диспансеризации, профилактических медицинских осмотров) на календарный год в разрезе медицинских организаций (далее - план профилактических мероприятий) и направляет его в МО и ТФОМС.</w:t>
      </w:r>
    </w:p>
    <w:p w:rsidR="00AD3CC0" w:rsidRDefault="00AD3CC0">
      <w:pPr>
        <w:pStyle w:val="ConsPlusNormal"/>
        <w:spacing w:before="200"/>
        <w:ind w:firstLine="540"/>
        <w:jc w:val="both"/>
      </w:pPr>
      <w:r>
        <w:t>- МО:</w:t>
      </w:r>
    </w:p>
    <w:p w:rsidR="00AD3CC0" w:rsidRDefault="00AD3CC0">
      <w:pPr>
        <w:pStyle w:val="ConsPlusNormal"/>
        <w:spacing w:before="200"/>
        <w:ind w:firstLine="540"/>
        <w:jc w:val="both"/>
      </w:pPr>
      <w:r>
        <w:t>- ведут учет прикрепленного населения;</w:t>
      </w:r>
    </w:p>
    <w:p w:rsidR="00AD3CC0" w:rsidRDefault="00AD3CC0">
      <w:pPr>
        <w:pStyle w:val="ConsPlusNormal"/>
        <w:spacing w:before="200"/>
        <w:ind w:firstLine="540"/>
        <w:jc w:val="both"/>
      </w:pPr>
      <w:r>
        <w:t>- на основании утвержденного плана профилактических мероприятий составляют планы-графики профилактических мероприятий с разбивкой годовой численности застрахованных лиц помесячно;</w:t>
      </w:r>
    </w:p>
    <w:p w:rsidR="00AD3CC0" w:rsidRDefault="00AD3CC0">
      <w:pPr>
        <w:pStyle w:val="ConsPlusNormal"/>
        <w:spacing w:before="200"/>
        <w:ind w:firstLine="540"/>
        <w:jc w:val="both"/>
      </w:pPr>
      <w:r>
        <w:t>- на основании утвержденного плана и планов-графиков профилактических мероприятий, данных о прикрепленном населении осуществляют подготовку и формирование списков застрахованных лиц для прохождения профилактических мероприятий на календарный год, распределенных помесячно;</w:t>
      </w:r>
    </w:p>
    <w:p w:rsidR="00AD3CC0" w:rsidRDefault="00AD3CC0">
      <w:pPr>
        <w:pStyle w:val="ConsPlusNormal"/>
        <w:spacing w:before="200"/>
        <w:ind w:firstLine="540"/>
        <w:jc w:val="both"/>
      </w:pPr>
      <w:r>
        <w:t>- ежемесячно проводят актуализацию списков застрахованных лиц, подлежащих профилактическим мероприятиям;</w:t>
      </w:r>
    </w:p>
    <w:p w:rsidR="00AD3CC0" w:rsidRDefault="00AD3CC0">
      <w:pPr>
        <w:pStyle w:val="ConsPlusNormal"/>
        <w:spacing w:before="200"/>
        <w:ind w:firstLine="540"/>
        <w:jc w:val="both"/>
      </w:pPr>
      <w:r>
        <w:t>- ведут персонифицированный учет сведений о проведенных профилактических мероприятиях.</w:t>
      </w:r>
    </w:p>
    <w:p w:rsidR="00AD3CC0" w:rsidRDefault="00AD3CC0">
      <w:pPr>
        <w:pStyle w:val="ConsPlusNormal"/>
        <w:spacing w:before="200"/>
        <w:ind w:firstLine="540"/>
        <w:jc w:val="both"/>
      </w:pPr>
      <w:r>
        <w:t>- ТФОМС обеспечивает:</w:t>
      </w:r>
    </w:p>
    <w:p w:rsidR="00AD3CC0" w:rsidRDefault="00AD3CC0">
      <w:pPr>
        <w:pStyle w:val="ConsPlusNormal"/>
        <w:spacing w:before="200"/>
        <w:ind w:firstLine="540"/>
        <w:jc w:val="both"/>
      </w:pPr>
      <w:r>
        <w:t>- прием и обработку планов-графиков, полученных от МО;</w:t>
      </w:r>
    </w:p>
    <w:p w:rsidR="00AD3CC0" w:rsidRDefault="00AD3CC0">
      <w:pPr>
        <w:pStyle w:val="ConsPlusNormal"/>
        <w:spacing w:before="200"/>
        <w:ind w:firstLine="540"/>
        <w:jc w:val="both"/>
      </w:pPr>
      <w:r>
        <w:t>- прием и автоматизированную обработку списков, прикрепленных к МО застрахованных лиц для проведения профилактических мероприятий;</w:t>
      </w:r>
    </w:p>
    <w:p w:rsidR="00AD3CC0" w:rsidRDefault="00AD3CC0">
      <w:pPr>
        <w:pStyle w:val="ConsPlusNormal"/>
        <w:spacing w:before="200"/>
        <w:ind w:firstLine="540"/>
        <w:jc w:val="both"/>
      </w:pPr>
      <w:r>
        <w:t>- последующее направление списков застрахованных лиц для прохождения профилактических мероприятий в СМО;</w:t>
      </w:r>
    </w:p>
    <w:p w:rsidR="00AD3CC0" w:rsidRDefault="00AD3CC0">
      <w:pPr>
        <w:pStyle w:val="ConsPlusNormal"/>
        <w:spacing w:before="200"/>
        <w:ind w:firstLine="540"/>
        <w:jc w:val="both"/>
      </w:pPr>
      <w:r>
        <w:t>- прием и обработку сведений от СМО о факте индивидуального информирования застрахованных лиц о необходимости и сроках прохождения профилактических мероприятий;</w:t>
      </w:r>
    </w:p>
    <w:p w:rsidR="00AD3CC0" w:rsidRDefault="00AD3CC0">
      <w:pPr>
        <w:pStyle w:val="ConsPlusNormal"/>
        <w:spacing w:before="200"/>
        <w:ind w:firstLine="540"/>
        <w:jc w:val="both"/>
      </w:pPr>
      <w:r>
        <w:t>- организацию информационного ресурса и определение состава и форматов информационного обмена;</w:t>
      </w:r>
    </w:p>
    <w:p w:rsidR="00AD3CC0" w:rsidRDefault="00AD3CC0">
      <w:pPr>
        <w:pStyle w:val="ConsPlusNormal"/>
        <w:spacing w:before="200"/>
        <w:ind w:firstLine="540"/>
        <w:jc w:val="both"/>
      </w:pPr>
      <w:r>
        <w:t>- контроль предоставления МО и СМО информации, предусмотренной настоящим Регламентом.</w:t>
      </w:r>
    </w:p>
    <w:p w:rsidR="00AD3CC0" w:rsidRDefault="00AD3CC0">
      <w:pPr>
        <w:pStyle w:val="ConsPlusNormal"/>
        <w:spacing w:before="200"/>
        <w:ind w:firstLine="540"/>
        <w:jc w:val="both"/>
      </w:pPr>
      <w:r>
        <w:t>- СМО осуществляют:</w:t>
      </w:r>
    </w:p>
    <w:p w:rsidR="00AD3CC0" w:rsidRDefault="00AD3CC0">
      <w:pPr>
        <w:pStyle w:val="ConsPlusNormal"/>
        <w:spacing w:before="200"/>
        <w:ind w:firstLine="540"/>
        <w:jc w:val="both"/>
      </w:pPr>
      <w:r>
        <w:t>- прием от ТФОМС списков застрахованных лиц для прохождения профилактических мероприятий;</w:t>
      </w:r>
    </w:p>
    <w:p w:rsidR="00AD3CC0" w:rsidRDefault="00AD3CC0">
      <w:pPr>
        <w:pStyle w:val="ConsPlusNormal"/>
        <w:spacing w:before="200"/>
        <w:ind w:firstLine="540"/>
        <w:jc w:val="both"/>
      </w:pPr>
      <w:r>
        <w:t>- учет застрахованных лиц, подлежащих профилактическим мероприятиям;</w:t>
      </w:r>
    </w:p>
    <w:p w:rsidR="00AD3CC0" w:rsidRDefault="00AD3CC0">
      <w:pPr>
        <w:pStyle w:val="ConsPlusNormal"/>
        <w:spacing w:before="200"/>
        <w:ind w:firstLine="540"/>
        <w:jc w:val="both"/>
      </w:pPr>
      <w:r>
        <w:lastRenderedPageBreak/>
        <w:t>- индивидуальное информирование застрахованных лиц, включенных в списки для прохождения профилактических мероприятий, о необходимости и сроках прохождения профилактических мероприятий;</w:t>
      </w:r>
    </w:p>
    <w:p w:rsidR="00AD3CC0" w:rsidRDefault="00AD3CC0">
      <w:pPr>
        <w:pStyle w:val="ConsPlusNormal"/>
        <w:spacing w:before="200"/>
        <w:ind w:firstLine="540"/>
        <w:jc w:val="both"/>
      </w:pPr>
      <w:r>
        <w:t>- учет застрахованных лиц, прошедших профилактические мероприятия;</w:t>
      </w:r>
    </w:p>
    <w:p w:rsidR="00AD3CC0" w:rsidRDefault="00AD3CC0">
      <w:pPr>
        <w:pStyle w:val="ConsPlusNormal"/>
        <w:spacing w:before="200"/>
        <w:ind w:firstLine="540"/>
        <w:jc w:val="both"/>
      </w:pPr>
      <w:r>
        <w:t>- опрос и учет результатов опроса застрахованных лиц в целях уточнения своевременности исполнения МО мероприятий по организации привлечения населения к прохождению профилактических мероприятий, выяснения причин отказа от них.</w:t>
      </w:r>
    </w:p>
    <w:p w:rsidR="00AD3CC0" w:rsidRDefault="00AD3CC0">
      <w:pPr>
        <w:pStyle w:val="ConsPlusNormal"/>
        <w:jc w:val="both"/>
      </w:pPr>
    </w:p>
    <w:p w:rsidR="00AD3CC0" w:rsidRDefault="00AD3CC0">
      <w:pPr>
        <w:pStyle w:val="ConsPlusTitle"/>
        <w:ind w:firstLine="540"/>
        <w:jc w:val="both"/>
        <w:outlineLvl w:val="1"/>
      </w:pPr>
      <w:r>
        <w:t>II. Регламент взаимодействия</w:t>
      </w:r>
    </w:p>
    <w:p w:rsidR="00AD3CC0" w:rsidRDefault="00AD3CC0">
      <w:pPr>
        <w:pStyle w:val="ConsPlusNormal"/>
        <w:jc w:val="both"/>
      </w:pPr>
    </w:p>
    <w:p w:rsidR="00AD3CC0" w:rsidRDefault="00AD3CC0">
      <w:pPr>
        <w:pStyle w:val="ConsPlusNormal"/>
        <w:ind w:firstLine="540"/>
        <w:jc w:val="both"/>
      </w:pPr>
      <w:r>
        <w:t>1. Комитет здравоохранения Волгоградской области:</w:t>
      </w:r>
    </w:p>
    <w:p w:rsidR="00AD3CC0" w:rsidRDefault="00AD3CC0">
      <w:pPr>
        <w:pStyle w:val="ConsPlusNormal"/>
        <w:spacing w:before="200"/>
        <w:ind w:firstLine="540"/>
        <w:jc w:val="both"/>
      </w:pPr>
      <w:bookmarkStart w:id="1" w:name="P98"/>
      <w:bookmarkEnd w:id="1"/>
      <w:r>
        <w:t xml:space="preserve">1.1. На основании информации, предоставленной ТФОМС в соответствии с </w:t>
      </w:r>
      <w:hyperlink w:anchor="P137">
        <w:r>
          <w:rPr>
            <w:color w:val="0000FF"/>
          </w:rPr>
          <w:t>п. 3.1</w:t>
        </w:r>
      </w:hyperlink>
      <w:r>
        <w:t xml:space="preserve"> Регламента, корректирует на календарный год для каждой МО плановую численность застрахованных лиц в разрезе видов профилактических мероприятий:</w:t>
      </w:r>
    </w:p>
    <w:p w:rsidR="00AD3CC0" w:rsidRDefault="00AD3CC0">
      <w:pPr>
        <w:pStyle w:val="ConsPlusNormal"/>
        <w:spacing w:before="200"/>
        <w:ind w:firstLine="540"/>
        <w:jc w:val="both"/>
      </w:pPr>
      <w:r>
        <w:t>для диспансеризации взрослого населения:</w:t>
      </w:r>
    </w:p>
    <w:p w:rsidR="00AD3CC0" w:rsidRDefault="00AD3CC0">
      <w:pPr>
        <w:pStyle w:val="ConsPlusNormal"/>
        <w:spacing w:before="200"/>
        <w:ind w:firstLine="540"/>
        <w:jc w:val="both"/>
      </w:pPr>
      <w:r>
        <w:t>- общую численность лиц;</w:t>
      </w:r>
    </w:p>
    <w:p w:rsidR="00AD3CC0" w:rsidRDefault="00AD3CC0">
      <w:pPr>
        <w:pStyle w:val="ConsPlusNormal"/>
        <w:spacing w:before="200"/>
        <w:ind w:firstLine="540"/>
        <w:jc w:val="both"/>
      </w:pPr>
      <w:r>
        <w:t>- численность лиц старше трудоспособного возраста (женщины возраста 55 лет и старше, мужчины возраста 60 лет и старше);</w:t>
      </w:r>
    </w:p>
    <w:p w:rsidR="00AD3CC0" w:rsidRDefault="00AD3CC0">
      <w:pPr>
        <w:pStyle w:val="ConsPlusNormal"/>
        <w:spacing w:before="200"/>
        <w:ind w:firstLine="540"/>
        <w:jc w:val="both"/>
      </w:pPr>
      <w:r>
        <w:t>- численность лиц возраста 65 лет;</w:t>
      </w:r>
    </w:p>
    <w:p w:rsidR="00AD3CC0" w:rsidRDefault="00AD3CC0">
      <w:pPr>
        <w:pStyle w:val="ConsPlusNormal"/>
        <w:spacing w:before="200"/>
        <w:ind w:firstLine="540"/>
        <w:jc w:val="both"/>
      </w:pPr>
      <w:r>
        <w:t>- численность лиц возраста 66 лет и старше;</w:t>
      </w:r>
    </w:p>
    <w:p w:rsidR="00AD3CC0" w:rsidRDefault="00AD3CC0">
      <w:pPr>
        <w:pStyle w:val="ConsPlusNormal"/>
        <w:spacing w:before="200"/>
        <w:ind w:firstLine="540"/>
        <w:jc w:val="both"/>
      </w:pPr>
      <w:r>
        <w:t>для профилактических медицинских осмотров взрослого населения утверждается общая численность застрахованных граждан в возрастной категории от 18 до 40 лет.</w:t>
      </w:r>
    </w:p>
    <w:p w:rsidR="00AD3CC0" w:rsidRDefault="00AD3CC0">
      <w:pPr>
        <w:pStyle w:val="ConsPlusNormal"/>
        <w:spacing w:before="200"/>
        <w:ind w:firstLine="540"/>
        <w:jc w:val="both"/>
      </w:pPr>
      <w:r>
        <w:t>1.2. Не позднее 10 декабря года, предшествующего году прохождения профилактических мероприятий, утверждает план профилактических мероприятий на календарный год и направляет его в МО и ТФОМС.</w:t>
      </w:r>
    </w:p>
    <w:p w:rsidR="00AD3CC0" w:rsidRDefault="00AD3CC0">
      <w:pPr>
        <w:pStyle w:val="ConsPlusNormal"/>
        <w:spacing w:before="200"/>
        <w:ind w:firstLine="540"/>
        <w:jc w:val="both"/>
      </w:pPr>
      <w:r>
        <w:t>При изменении количества застрахованных лиц, подлежащих профилактическим мероприятиям в календарном году, корректирует новую плановую численность в разрезе МО и доводит их до сведения МО и ТФОМС.</w:t>
      </w:r>
    </w:p>
    <w:p w:rsidR="00AD3CC0" w:rsidRDefault="00AD3CC0">
      <w:pPr>
        <w:pStyle w:val="ConsPlusNormal"/>
        <w:spacing w:before="200"/>
        <w:ind w:firstLine="540"/>
        <w:jc w:val="both"/>
      </w:pPr>
      <w:r>
        <w:t>1.3. Размещает на своем официальном сайте в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AD3CC0" w:rsidRDefault="00AD3CC0">
      <w:pPr>
        <w:pStyle w:val="ConsPlusNormal"/>
        <w:spacing w:before="200"/>
        <w:ind w:firstLine="540"/>
        <w:jc w:val="both"/>
      </w:pPr>
      <w:bookmarkStart w:id="2" w:name="P108"/>
      <w:bookmarkEnd w:id="2"/>
      <w:r>
        <w:t>2. МО:</w:t>
      </w:r>
    </w:p>
    <w:p w:rsidR="00AD3CC0" w:rsidRDefault="00AD3CC0">
      <w:pPr>
        <w:pStyle w:val="ConsPlusNormal"/>
        <w:spacing w:before="200"/>
        <w:ind w:firstLine="540"/>
        <w:jc w:val="both"/>
      </w:pPr>
      <w:bookmarkStart w:id="3" w:name="P109"/>
      <w:bookmarkEnd w:id="3"/>
      <w:r>
        <w:t>2.1. До 20 декабря года, предшествующего году проведения профилактических мероприятий, составляют и предоставляют в ТФОМС для размещения на информационном ресурсе планы-графики проведения профилактических медицинских осмотров и диспансеризации взрослого населения на следующий календарный год.</w:t>
      </w:r>
    </w:p>
    <w:p w:rsidR="00AD3CC0" w:rsidRDefault="00AD3CC0">
      <w:pPr>
        <w:pStyle w:val="ConsPlusNormal"/>
        <w:spacing w:before="200"/>
        <w:ind w:firstLine="540"/>
        <w:jc w:val="both"/>
      </w:pPr>
      <w:r>
        <w:t xml:space="preserve">Составление планов-графиков осуществляется на основании данных о прикрепленном населении. В планы-графики включаются застрахованные лица, подлежащие профилактическим мероприятиям в отчетном календарном году. Планы-графики по диспансеризации определенных групп взрослого населения и профилактическим медицинским осмотрам формируются помесячно, в разрезе терапевтических участков (участков врача общей практики, фельдшерских участков), с указанием обозначений участков, принятых в МО. количества лиц, подлежащих профилактическим мероприятиям. В планах-графиках диспансеризации взрослого населения указывается общая численность застрахованных лиц, а также указывается численность в соответствии с возрастными категориями, определенными в </w:t>
      </w:r>
      <w:hyperlink w:anchor="P98">
        <w:r>
          <w:rPr>
            <w:color w:val="0000FF"/>
          </w:rPr>
          <w:t>п. 1.1</w:t>
        </w:r>
      </w:hyperlink>
      <w:r>
        <w:t xml:space="preserve"> Регламента.</w:t>
      </w:r>
    </w:p>
    <w:p w:rsidR="00AD3CC0" w:rsidRDefault="00AD3CC0">
      <w:pPr>
        <w:pStyle w:val="ConsPlusNormal"/>
        <w:spacing w:before="200"/>
        <w:ind w:firstLine="540"/>
        <w:jc w:val="both"/>
      </w:pPr>
      <w:r>
        <w:t xml:space="preserve">При составлении планов-графиков проведения профилактических мероприятий учитываются пол, возраст, дата рождения застрахованных лиц, сезонность, графики отпусков медицинского персонала (в том числе учебные отпуска), графики выездов мобильных бригад и/или сроки запланированной доставки застрахованных лиц, проживающих в отдаленных районах, </w:t>
      </w:r>
      <w:r>
        <w:lastRenderedPageBreak/>
        <w:t>транспортными средствами, специально выделенные дни для прохождения медицинских осмотров или отдельных видов исследований, а также учитываются имеющиеся возможности для самостоятельного выполнения работ (услуг), необходимых для проведения профилактических мероприятий в полном объеме, или необходимость привлечения для выполнения некоторых видов работ (услуг) иных медицинских организаций на основании заключенных договоров.</w:t>
      </w:r>
    </w:p>
    <w:p w:rsidR="00AD3CC0" w:rsidRDefault="00AD3CC0">
      <w:pPr>
        <w:pStyle w:val="ConsPlusNormal"/>
        <w:spacing w:before="200"/>
        <w:ind w:firstLine="540"/>
        <w:jc w:val="both"/>
      </w:pPr>
      <w:bookmarkStart w:id="4" w:name="P112"/>
      <w:bookmarkEnd w:id="4"/>
      <w:r>
        <w:t xml:space="preserve">2.2. На основании вышеуказанных планов-графиков составляют и представляют в ТФОМС в срок до 20 декабря года, предшествующего прохождению профилактических мероприятий, для последующего размещения на информационном ресурсе списки застрахованных лиц, подлежащих информированию о необходимости прохождения профилактических мероприятий (далее - списки застрахованных лиц). Списки застрахованных лиц формируются в разрезе месяцев, в которых планируется начало проведения профилактических мероприятий. Количество лиц, включенных в указанные списки, должно быть равно численности лиц, включенных в план профилактических мероприятий и планы-графики, в том числе с учетом возрастных категорий, определенных </w:t>
      </w:r>
      <w:hyperlink w:anchor="P98">
        <w:r>
          <w:rPr>
            <w:color w:val="0000FF"/>
          </w:rPr>
          <w:t>п. 1.1</w:t>
        </w:r>
      </w:hyperlink>
      <w:r>
        <w:t xml:space="preserve"> Регламента.</w:t>
      </w:r>
    </w:p>
    <w:p w:rsidR="00AD3CC0" w:rsidRDefault="00AD3CC0">
      <w:pPr>
        <w:pStyle w:val="ConsPlusNormal"/>
        <w:spacing w:before="200"/>
        <w:ind w:firstLine="540"/>
        <w:jc w:val="both"/>
      </w:pPr>
      <w:r>
        <w:t>Для планирования нагрузки на медицинский персонал и службы МО, привлечения иных медицинских организаций в списках застрахованных лиц указывается месяц (начало и конец месяца), в котором обращение застрахованного лица наиболее предпочтительно.</w:t>
      </w:r>
    </w:p>
    <w:p w:rsidR="00AD3CC0" w:rsidRDefault="00AD3CC0">
      <w:pPr>
        <w:pStyle w:val="ConsPlusNormal"/>
        <w:spacing w:before="200"/>
        <w:ind w:firstLine="540"/>
        <w:jc w:val="both"/>
      </w:pPr>
      <w:r>
        <w:t>В списки включаются все застрахованные лица, которым МО планирует провести профилактические мероприятия в отчетном году, распределенные помесячно (с января по декабрь).</w:t>
      </w:r>
    </w:p>
    <w:p w:rsidR="00AD3CC0" w:rsidRDefault="00AD3CC0">
      <w:pPr>
        <w:pStyle w:val="ConsPlusNormal"/>
        <w:spacing w:before="200"/>
        <w:ind w:firstLine="540"/>
        <w:jc w:val="both"/>
      </w:pPr>
      <w:r>
        <w:t>В целях исключения из списков граждан, которые открепились от МО или прошли профилактические мероприятия в предыдущих отчетных периодах. ежемесячно в срок до 20 числа месяца, предшествующего проведению профилактических мероприятий, МО осуществляет актуализацию списков застрахованных лиц для проведения профилактических мероприятий.</w:t>
      </w:r>
    </w:p>
    <w:p w:rsidR="00AD3CC0" w:rsidRDefault="00AD3CC0">
      <w:pPr>
        <w:pStyle w:val="ConsPlusNormal"/>
        <w:spacing w:before="200"/>
        <w:ind w:firstLine="540"/>
        <w:jc w:val="both"/>
      </w:pPr>
      <w:r>
        <w:t xml:space="preserve">Актуализация сведений проводится путем формирования на основе ранее представленного в соответствии с </w:t>
      </w:r>
      <w:hyperlink w:anchor="P112">
        <w:r>
          <w:rPr>
            <w:color w:val="0000FF"/>
          </w:rPr>
          <w:t>п. 2.2</w:t>
        </w:r>
      </w:hyperlink>
      <w:r>
        <w:t xml:space="preserve"> Регламента списка застрахованных лиц, подлежащих профилактическим мероприятиям на отчетный месяц, нового (актуализированного) списка застрахованных лиц на отчетный месяц. Из ранее представленного списка исключаются застрахованные лица, выбывшие из числа лиц, прикрепленных к МО, застрахованных в сфере ОМС Волгоградской области, а также лица, прошедшие профилактические мероприятия ранее запланированного МО периода. В целях обеспечения соответствия утвержденной численности лиц по плану-графику на отчетный месяц и численности лиц, включенных в списки для прохождения профилактических мероприятий, в актуализированный список могут быть включены застрахованные лица, ранее не включенные в списки на календарный год и не прошедшие профилактические мероприятия в предыдущих периодах, принадлежащих текущему году.</w:t>
      </w:r>
    </w:p>
    <w:p w:rsidR="00AD3CC0" w:rsidRDefault="00AD3CC0">
      <w:pPr>
        <w:pStyle w:val="ConsPlusNormal"/>
        <w:spacing w:before="200"/>
        <w:ind w:firstLine="540"/>
        <w:jc w:val="both"/>
      </w:pPr>
      <w:r>
        <w:t>Ранее представленные списки застрахованных лиц на очередной отчетный месяц в результате актуализации аннулируются и заменяются на новые у всех участников информационного взаимодействия (МО, ТФОМС и СМО).</w:t>
      </w:r>
    </w:p>
    <w:p w:rsidR="00AD3CC0" w:rsidRDefault="00AD3CC0">
      <w:pPr>
        <w:pStyle w:val="ConsPlusNormal"/>
        <w:spacing w:before="200"/>
        <w:ind w:firstLine="540"/>
        <w:jc w:val="both"/>
      </w:pPr>
      <w:r>
        <w:t xml:space="preserve">2.3. При изменении комитетом здравоохранения Волгоградской области плана профилактических мероприятий на текущий календарный год вносят изменения в ранее представленные планы-графики и списки застрахованных лиц в порядке, установленном </w:t>
      </w:r>
      <w:hyperlink w:anchor="P109">
        <w:r>
          <w:rPr>
            <w:color w:val="0000FF"/>
          </w:rPr>
          <w:t>п.п. 2.1</w:t>
        </w:r>
      </w:hyperlink>
      <w:r>
        <w:t xml:space="preserve"> и </w:t>
      </w:r>
      <w:hyperlink w:anchor="P112">
        <w:r>
          <w:rPr>
            <w:color w:val="0000FF"/>
          </w:rPr>
          <w:t>2.2</w:t>
        </w:r>
      </w:hyperlink>
      <w:r>
        <w:t xml:space="preserve"> Регламента, и направляют информацию не позднее 2 рабочих дней после утверждения новой плановой численности в ТФОМС.</w:t>
      </w:r>
    </w:p>
    <w:p w:rsidR="00AD3CC0" w:rsidRDefault="00AD3CC0">
      <w:pPr>
        <w:pStyle w:val="ConsPlusNormal"/>
        <w:spacing w:before="200"/>
        <w:ind w:firstLine="540"/>
        <w:jc w:val="both"/>
      </w:pPr>
      <w:r>
        <w:t>При этом следует учитывать, что изменение численности застрахованных лиц в разрезе месяцев производится с месяца, следующего после месяца изменения плана профилактических мероприятий (по предыдущим периодам изменения не производятся).</w:t>
      </w:r>
    </w:p>
    <w:p w:rsidR="00AD3CC0" w:rsidRDefault="00AD3CC0">
      <w:pPr>
        <w:pStyle w:val="ConsPlusNormal"/>
        <w:spacing w:before="200"/>
        <w:ind w:firstLine="540"/>
        <w:jc w:val="both"/>
      </w:pPr>
      <w:r>
        <w:t xml:space="preserve">В соответствии с измененной плановой численностью застрахованных лиц, подлежащих профилактическим мероприятиям, составляются актуализированные списки в соответствии с </w:t>
      </w:r>
      <w:hyperlink w:anchor="P112">
        <w:r>
          <w:rPr>
            <w:color w:val="0000FF"/>
          </w:rPr>
          <w:t>п. 2.2</w:t>
        </w:r>
      </w:hyperlink>
      <w:r>
        <w:t xml:space="preserve"> Регламента, в разбивке помесячно, начиная с месяца, следующего после месяца изменения плана профилактических мероприятий, до конца отчетного года.</w:t>
      </w:r>
    </w:p>
    <w:p w:rsidR="00AD3CC0" w:rsidRDefault="00AD3CC0">
      <w:pPr>
        <w:pStyle w:val="ConsPlusNormal"/>
        <w:spacing w:before="200"/>
        <w:ind w:firstLine="540"/>
        <w:jc w:val="both"/>
      </w:pPr>
      <w:r>
        <w:t>Общая численность лиц, подлежащих профилактическим мероприятиям в календарном году, должна быть равна численности, предусмотренной планом профилактических мероприятий.</w:t>
      </w:r>
    </w:p>
    <w:p w:rsidR="00AD3CC0" w:rsidRDefault="00AD3CC0">
      <w:pPr>
        <w:pStyle w:val="ConsPlusNormal"/>
        <w:spacing w:before="200"/>
        <w:ind w:firstLine="540"/>
        <w:jc w:val="both"/>
      </w:pPr>
      <w:r>
        <w:t xml:space="preserve">2.4. Не позднее 31 декабря года, предшествующего проведению профилактических мероприятий (при изменении информации в течение 2 рабочих дней), представляют в ТФОМС для </w:t>
      </w:r>
      <w:r>
        <w:lastRenderedPageBreak/>
        <w:t>размещения на информационном ресурсе график работы МО, в том числе отделений (кабинетов) для прохождения гражданами профилактических медицинских осмотров и диспансеризации, в том числе в вечернее время и по субботам.</w:t>
      </w:r>
    </w:p>
    <w:p w:rsidR="00AD3CC0" w:rsidRDefault="00AD3CC0">
      <w:pPr>
        <w:pStyle w:val="ConsPlusNormal"/>
        <w:spacing w:before="200"/>
        <w:ind w:firstLine="540"/>
        <w:jc w:val="both"/>
      </w:pPr>
      <w:r>
        <w:t>2.5. При планировании проведения профилактических мероприятий с использованием мобильных медицинских бригад (далее - ММБ) представляют в ТФОМС для размещения на информационном ресурсе до 20 числа месяца, предшествующего месяцу выезда ММБ, графики выездов ММБ.</w:t>
      </w:r>
    </w:p>
    <w:p w:rsidR="00AD3CC0" w:rsidRDefault="00AD3CC0">
      <w:pPr>
        <w:pStyle w:val="ConsPlusNormal"/>
        <w:spacing w:before="200"/>
        <w:ind w:firstLine="540"/>
        <w:jc w:val="both"/>
      </w:pPr>
      <w:r>
        <w:t>График выезда ММБ должен содержать информацию:</w:t>
      </w:r>
    </w:p>
    <w:p w:rsidR="00AD3CC0" w:rsidRDefault="00AD3CC0">
      <w:pPr>
        <w:pStyle w:val="ConsPlusNormal"/>
        <w:spacing w:before="200"/>
        <w:ind w:firstLine="540"/>
        <w:jc w:val="both"/>
      </w:pPr>
      <w:r>
        <w:t>- о дате выезда ММБ,</w:t>
      </w:r>
    </w:p>
    <w:p w:rsidR="00AD3CC0" w:rsidRDefault="00AD3CC0">
      <w:pPr>
        <w:pStyle w:val="ConsPlusNormal"/>
        <w:spacing w:before="200"/>
        <w:ind w:firstLine="540"/>
        <w:jc w:val="both"/>
      </w:pPr>
      <w:r>
        <w:t>- о наименовании населенного пункта, с указанием конкретного адреса (наименование населенного пункта, наименование улицы, номер дома, корпуса, строения), по которому будут проводиться профилактические мероприятия,</w:t>
      </w:r>
    </w:p>
    <w:p w:rsidR="00AD3CC0" w:rsidRDefault="00AD3CC0">
      <w:pPr>
        <w:pStyle w:val="ConsPlusNormal"/>
        <w:spacing w:before="200"/>
        <w:ind w:firstLine="540"/>
        <w:jc w:val="both"/>
      </w:pPr>
      <w:r>
        <w:t>- о количестве застрахованных лиц, которые будут проходить профилактические мероприятия.</w:t>
      </w:r>
    </w:p>
    <w:p w:rsidR="00AD3CC0" w:rsidRDefault="00AD3CC0">
      <w:pPr>
        <w:pStyle w:val="ConsPlusNormal"/>
        <w:spacing w:before="200"/>
        <w:ind w:firstLine="540"/>
        <w:jc w:val="both"/>
      </w:pPr>
      <w:r>
        <w:t>Предоставление информации при изменении графика выезда ММБ осуществляется не позднее 5 рабочих дней до выезда ММБ.</w:t>
      </w:r>
    </w:p>
    <w:p w:rsidR="00AD3CC0" w:rsidRDefault="00AD3CC0">
      <w:pPr>
        <w:pStyle w:val="ConsPlusNormal"/>
        <w:spacing w:before="200"/>
        <w:ind w:firstLine="540"/>
        <w:jc w:val="both"/>
      </w:pPr>
      <w:r>
        <w:t>2.6. При планировании проведения профилактических мероприятий в нерабочие дни (субботу), предоставляют в ТФОМС информацию для размещения на информационном ресурсе о специально выделенных днях (суббота) для прохождения профилактических мероприятий. Информация о специально выделенных днях для проведения профилактических мероприятий предоставляется в ТФОМС до 20 числа месяца, предшествующего месяцу проведения профилактических мероприятий в специальные выделенные дни.</w:t>
      </w:r>
    </w:p>
    <w:p w:rsidR="00AD3CC0" w:rsidRDefault="00AD3CC0">
      <w:pPr>
        <w:pStyle w:val="ConsPlusNormal"/>
        <w:spacing w:before="200"/>
        <w:ind w:firstLine="540"/>
        <w:jc w:val="both"/>
      </w:pPr>
      <w:r>
        <w:t>Состав информации должен содержать дату, время проведения профилактического мероприятия.</w:t>
      </w:r>
    </w:p>
    <w:p w:rsidR="00AD3CC0" w:rsidRDefault="00AD3CC0">
      <w:pPr>
        <w:pStyle w:val="ConsPlusNormal"/>
        <w:spacing w:before="200"/>
        <w:ind w:firstLine="540"/>
        <w:jc w:val="both"/>
      </w:pPr>
      <w:r>
        <w:t>2.7. Представляют в СМО в целях оптимизации потока застрахованных лиц, подлежащих профилактическим мероприятиям:</w:t>
      </w:r>
    </w:p>
    <w:p w:rsidR="00AD3CC0" w:rsidRDefault="00AD3CC0">
      <w:pPr>
        <w:pStyle w:val="ConsPlusNormal"/>
        <w:spacing w:before="200"/>
        <w:ind w:firstLine="540"/>
        <w:jc w:val="both"/>
      </w:pPr>
      <w:r>
        <w:t>- порядок маршрутизации застрахованных лиц при проведении медицинских осмотров;</w:t>
      </w:r>
    </w:p>
    <w:p w:rsidR="00AD3CC0" w:rsidRDefault="00AD3CC0">
      <w:pPr>
        <w:pStyle w:val="ConsPlusNormal"/>
        <w:spacing w:before="200"/>
        <w:ind w:firstLine="540"/>
        <w:jc w:val="both"/>
      </w:pPr>
      <w:r>
        <w:t>- телефон ответственного лица МО. отвечающего за эффективное взаимодействие со страховыми медицинскими организациями.</w:t>
      </w:r>
    </w:p>
    <w:p w:rsidR="00AD3CC0" w:rsidRDefault="00AD3CC0">
      <w:pPr>
        <w:pStyle w:val="ConsPlusNormal"/>
        <w:spacing w:before="200"/>
        <w:ind w:firstLine="540"/>
        <w:jc w:val="both"/>
      </w:pPr>
      <w:r>
        <w:t>2.8. Обеспечивают возможность записи для прохождения гражданами профилактических мероприятий посредством интернет-обращения, при личном обращении гражданина в МО (регистратуру или посредством информационного киоска самообслуживания) или по телефонной связи.</w:t>
      </w:r>
    </w:p>
    <w:p w:rsidR="00AD3CC0" w:rsidRDefault="00AD3CC0">
      <w:pPr>
        <w:pStyle w:val="ConsPlusNormal"/>
        <w:spacing w:before="200"/>
        <w:ind w:firstLine="540"/>
        <w:jc w:val="both"/>
      </w:pPr>
      <w:r>
        <w:t>2.9. Обеспечивает доступ страховых представителей в МО для осуществления информационного сопровождения застрахованных лиц на всех этапах оказания медицинской помощи.</w:t>
      </w:r>
    </w:p>
    <w:p w:rsidR="00AD3CC0" w:rsidRDefault="00AD3CC0">
      <w:pPr>
        <w:pStyle w:val="ConsPlusNormal"/>
        <w:spacing w:before="200"/>
        <w:ind w:firstLine="540"/>
        <w:jc w:val="both"/>
      </w:pPr>
      <w:r>
        <w:t>3. ТФОМС:</w:t>
      </w:r>
    </w:p>
    <w:p w:rsidR="00AD3CC0" w:rsidRDefault="00AD3CC0">
      <w:pPr>
        <w:pStyle w:val="ConsPlusNormal"/>
        <w:spacing w:before="200"/>
        <w:ind w:firstLine="540"/>
        <w:jc w:val="both"/>
      </w:pPr>
      <w:bookmarkStart w:id="5" w:name="P137"/>
      <w:bookmarkEnd w:id="5"/>
      <w:r>
        <w:t>3.1. В с рок до 5 декабря года, предшествующего году проведения профилактических мероприятий, направляет в комитет здравоохранения Волгоградской области сведения о численности застрахованных (по состоянию на 01 декабря), которые должны пройти профилактические мероприятия в следующем году в разрезе возраста, пола и прикрепления к МО.</w:t>
      </w:r>
    </w:p>
    <w:p w:rsidR="00AD3CC0" w:rsidRDefault="00AD3CC0">
      <w:pPr>
        <w:pStyle w:val="ConsPlusNormal"/>
        <w:spacing w:before="200"/>
        <w:ind w:firstLine="540"/>
        <w:jc w:val="both"/>
      </w:pPr>
      <w:bookmarkStart w:id="6" w:name="P138"/>
      <w:bookmarkEnd w:id="6"/>
      <w:r>
        <w:t>3.2. В течение 5 рабочих дней с момента предоставления МО сведений, на основании регионального сегмента единого регистра застрахованных лиц, осуществляет обработку полученных от МО сведений, в целях:</w:t>
      </w:r>
    </w:p>
    <w:p w:rsidR="00AD3CC0" w:rsidRDefault="00AD3CC0">
      <w:pPr>
        <w:pStyle w:val="ConsPlusNormal"/>
        <w:spacing w:before="200"/>
        <w:ind w:firstLine="540"/>
        <w:jc w:val="both"/>
      </w:pPr>
      <w:r>
        <w:t>- определения страховой принадлежности застрахованных лиц, включенных МО в списки для проведения профилактических мероприятий,</w:t>
      </w:r>
    </w:p>
    <w:p w:rsidR="00AD3CC0" w:rsidRDefault="00AD3CC0">
      <w:pPr>
        <w:pStyle w:val="ConsPlusNormal"/>
        <w:spacing w:before="200"/>
        <w:ind w:firstLine="540"/>
        <w:jc w:val="both"/>
      </w:pPr>
      <w:r>
        <w:t>- подтверждения прикрепления указанных застрахованных лиц к данной МО;</w:t>
      </w:r>
    </w:p>
    <w:p w:rsidR="00AD3CC0" w:rsidRDefault="00AD3CC0">
      <w:pPr>
        <w:pStyle w:val="ConsPlusNormal"/>
        <w:spacing w:before="200"/>
        <w:ind w:firstLine="540"/>
        <w:jc w:val="both"/>
      </w:pPr>
      <w:r>
        <w:lastRenderedPageBreak/>
        <w:t xml:space="preserve">- проверки соответствия возраста застрахованного лица году прохождения диспансеризации и профилактического медицинского осмотра, за исключением граждан, указанных в </w:t>
      </w:r>
      <w:hyperlink r:id="rId14">
        <w:r>
          <w:rPr>
            <w:color w:val="0000FF"/>
          </w:rPr>
          <w:t>п.п. 2 п. 5</w:t>
        </w:r>
      </w:hyperlink>
      <w:r>
        <w:t xml:space="preserve"> Порядка проведения профилактического медицинского осмотра и диспансеризации определенных групп взрослого населения, утвержденного приказом Министерства здравоохранения Российской Федерации от 13.03.2019 N 124н.</w:t>
      </w:r>
    </w:p>
    <w:p w:rsidR="00AD3CC0" w:rsidRDefault="00AD3CC0">
      <w:pPr>
        <w:pStyle w:val="ConsPlusNormal"/>
        <w:spacing w:before="200"/>
        <w:ind w:firstLine="540"/>
        <w:jc w:val="both"/>
      </w:pPr>
      <w:r>
        <w:t>Протоколы технологического контроля направляются в МО.</w:t>
      </w:r>
    </w:p>
    <w:p w:rsidR="00AD3CC0" w:rsidRDefault="00AD3CC0">
      <w:pPr>
        <w:pStyle w:val="ConsPlusNormal"/>
        <w:spacing w:before="200"/>
        <w:ind w:firstLine="540"/>
        <w:jc w:val="both"/>
      </w:pPr>
      <w:r>
        <w:t>Записи, содержащиеся в сведениях о лицах, включенных в списки для проведения профилактических мероприятий, не содержащие ошибок, по которым страховая принадлежность определена и подтверждено прикрепление к МО, ТФОМС направляет в СМО.</w:t>
      </w:r>
    </w:p>
    <w:p w:rsidR="00AD3CC0" w:rsidRDefault="00AD3CC0">
      <w:pPr>
        <w:pStyle w:val="ConsPlusNormal"/>
        <w:spacing w:before="200"/>
        <w:ind w:firstLine="540"/>
        <w:jc w:val="both"/>
      </w:pPr>
      <w:r>
        <w:t xml:space="preserve">3.3. Осуществляет контроль предоставления МО информации в соответствии с </w:t>
      </w:r>
      <w:hyperlink w:anchor="P108">
        <w:r>
          <w:rPr>
            <w:color w:val="0000FF"/>
          </w:rPr>
          <w:t>п. 2</w:t>
        </w:r>
      </w:hyperlink>
      <w:r>
        <w:t xml:space="preserve"> Регламента и информирует комитет здравоохранения Волгоградской области о перечне МО, не представивших информацию в установленные сроки, для принятия управленческих решений.</w:t>
      </w:r>
    </w:p>
    <w:p w:rsidR="00AD3CC0" w:rsidRDefault="00AD3CC0">
      <w:pPr>
        <w:pStyle w:val="ConsPlusNormal"/>
        <w:spacing w:before="200"/>
        <w:ind w:firstLine="540"/>
        <w:jc w:val="both"/>
      </w:pPr>
      <w:r>
        <w:t>3.4. Обрабатывает информацию о результатах опросов застрахованных лиц, полученную от СМО, и направляет ее в комитет здравоохранения Волгоградской области для принятия необходимых решений (изменения графика работы медицинских организаций, формирования мобильных медицинских бригад, проведения разъяснительной работы с руководителями организаций и предприятий о необходимости беспрепятственного предоставления работникам возможности прохождения профилактических мероприятий и др.).</w:t>
      </w:r>
    </w:p>
    <w:p w:rsidR="00AD3CC0" w:rsidRDefault="00AD3CC0">
      <w:pPr>
        <w:pStyle w:val="ConsPlusNormal"/>
        <w:spacing w:before="200"/>
        <w:ind w:firstLine="540"/>
        <w:jc w:val="both"/>
      </w:pPr>
      <w:r>
        <w:t>3.5. Не реже одного раза в месяц осуществляет контроль предоставления СМО информации об индивидуальном информировании застрахованных лиц о необходимости прохождения профилактических мероприятий.</w:t>
      </w:r>
    </w:p>
    <w:p w:rsidR="00AD3CC0" w:rsidRDefault="00AD3CC0">
      <w:pPr>
        <w:pStyle w:val="ConsPlusNormal"/>
        <w:spacing w:before="200"/>
        <w:ind w:firstLine="540"/>
        <w:jc w:val="both"/>
      </w:pPr>
      <w:r>
        <w:t>3.6. Размещает информацию, полученную от МО и СМО, на информационном ресурсе.</w:t>
      </w:r>
    </w:p>
    <w:p w:rsidR="00AD3CC0" w:rsidRDefault="00AD3CC0">
      <w:pPr>
        <w:pStyle w:val="ConsPlusNormal"/>
        <w:spacing w:before="200"/>
        <w:ind w:firstLine="540"/>
        <w:jc w:val="both"/>
      </w:pPr>
      <w:r>
        <w:t>3.7. На основании сведений об оказанной медицинской помощи предоставляет в комитет здравоохранения Волгоградской области (еженедельно по вторникам) информацию (в разрезе МО) о количестве лиц, прошедших профилактические мероприятия.</w:t>
      </w:r>
    </w:p>
    <w:p w:rsidR="00AD3CC0" w:rsidRDefault="00AD3CC0">
      <w:pPr>
        <w:pStyle w:val="ConsPlusNormal"/>
        <w:spacing w:before="200"/>
        <w:ind w:firstLine="540"/>
        <w:jc w:val="both"/>
      </w:pPr>
      <w:r>
        <w:t>4. СМО:</w:t>
      </w:r>
    </w:p>
    <w:p w:rsidR="00AD3CC0" w:rsidRDefault="00AD3CC0">
      <w:pPr>
        <w:pStyle w:val="ConsPlusNormal"/>
        <w:spacing w:before="200"/>
        <w:ind w:firstLine="540"/>
        <w:jc w:val="both"/>
      </w:pPr>
      <w:r>
        <w:t>4.1. Размещают на своем официальном сайте в сети "Интернет" информацию:</w:t>
      </w:r>
    </w:p>
    <w:p w:rsidR="00AD3CC0" w:rsidRDefault="00AD3CC0">
      <w:pPr>
        <w:pStyle w:val="ConsPlusNormal"/>
        <w:spacing w:before="200"/>
        <w:ind w:firstLine="540"/>
        <w:jc w:val="both"/>
      </w:pPr>
      <w:r>
        <w:t>о медицинских организациях, в которых граждане могут пройти профилактические медицинские осмотры, включая диспансеризацию;</w:t>
      </w:r>
    </w:p>
    <w:p w:rsidR="00AD3CC0" w:rsidRDefault="00AD3CC0">
      <w:pPr>
        <w:pStyle w:val="ConsPlusNormal"/>
        <w:spacing w:before="200"/>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AD3CC0" w:rsidRDefault="00AD3CC0">
      <w:pPr>
        <w:pStyle w:val="ConsPlusNormal"/>
        <w:spacing w:before="200"/>
        <w:ind w:firstLine="540"/>
        <w:jc w:val="both"/>
      </w:pPr>
      <w:r>
        <w:t>4.2. Осуществляют индивидуальное информирование всех застрахованных лиц, включенных МО в списки для проведения профилактических мероприятий (посредством: почтовой связи, электронной почты, SMS-оповещения, телефонной связи, системы обмена текстовыми сообщениями для мобильных платформ, иными способами).</w:t>
      </w:r>
    </w:p>
    <w:p w:rsidR="00AD3CC0" w:rsidRDefault="00AD3CC0">
      <w:pPr>
        <w:pStyle w:val="ConsPlusNormal"/>
        <w:spacing w:before="200"/>
        <w:ind w:firstLine="540"/>
        <w:jc w:val="both"/>
      </w:pPr>
      <w:r>
        <w:t>Каждое застрахованное лицо, включенное в списки для прохождения 1 этапа диспансеризации или профилактического медицинского осмотра, информируется в текущем году один раз и один раз повторно (при неявке на 1 этап диспансеризации или профилактический медицинский осмотр) о возможности прохождения профилактических мероприятий в рекомендуемые сроки с указанием контактной информации МО, в которой данное лицо получает первичную медико-санитарную помощь, путем:</w:t>
      </w:r>
    </w:p>
    <w:p w:rsidR="00AD3CC0" w:rsidRDefault="00AD3CC0">
      <w:pPr>
        <w:pStyle w:val="ConsPlusNormal"/>
        <w:spacing w:before="200"/>
        <w:ind w:firstLine="540"/>
        <w:jc w:val="both"/>
      </w:pPr>
      <w:r>
        <w:t xml:space="preserve">- приглашения для прохождения 1 этапа диспансеризации или профилактического медицинского осмотра. Индивидуальное информирование осуществляется ежемесячно и проводится в течение 5 рабочих дней с момента получения от ТФОМС необходимых сведений в соответствии с </w:t>
      </w:r>
      <w:hyperlink w:anchor="P138">
        <w:r>
          <w:rPr>
            <w:color w:val="0000FF"/>
          </w:rPr>
          <w:t>п. 3.2</w:t>
        </w:r>
      </w:hyperlink>
      <w:r>
        <w:t xml:space="preserve"> Регламента;</w:t>
      </w:r>
    </w:p>
    <w:p w:rsidR="00AD3CC0" w:rsidRDefault="00AD3CC0">
      <w:pPr>
        <w:pStyle w:val="ConsPlusNormal"/>
        <w:spacing w:before="200"/>
        <w:ind w:firstLine="540"/>
        <w:jc w:val="both"/>
      </w:pPr>
      <w:r>
        <w:t xml:space="preserve">- напоминания (повторного информирования). СМО выявляет лиц, которые не прошли профилактические мероприятия в запланированном месяце, и повторно информирует данных лиц о необходимости прохождения 1 этапа диспансеризации или профилактического медицинского осмотра в соответствии с </w:t>
      </w:r>
      <w:hyperlink w:anchor="P180">
        <w:r>
          <w:rPr>
            <w:color w:val="0000FF"/>
          </w:rPr>
          <w:t>п. 4.5</w:t>
        </w:r>
      </w:hyperlink>
      <w:r>
        <w:t xml:space="preserve"> Регламента.</w:t>
      </w:r>
    </w:p>
    <w:p w:rsidR="00AD3CC0" w:rsidRDefault="00AD3CC0">
      <w:pPr>
        <w:pStyle w:val="ConsPlusNormal"/>
        <w:spacing w:before="200"/>
        <w:ind w:firstLine="540"/>
        <w:jc w:val="both"/>
      </w:pPr>
      <w:r>
        <w:lastRenderedPageBreak/>
        <w:t>При отсутствии информации об обращении застрахованного лица в МО для прохождения 2 этапа диспансеризации в течение 3 месяцев после завершения 1 этапа диспансеризации, СМО однократно информирует застрахованное лицо о необходимости прохождения 2 этапа диспансеризации.</w:t>
      </w:r>
    </w:p>
    <w:p w:rsidR="00AD3CC0" w:rsidRDefault="00AD3CC0">
      <w:pPr>
        <w:pStyle w:val="ConsPlusNormal"/>
        <w:spacing w:before="200"/>
        <w:ind w:firstLine="540"/>
        <w:jc w:val="both"/>
      </w:pPr>
      <w:bookmarkStart w:id="7" w:name="P158"/>
      <w:bookmarkEnd w:id="7"/>
      <w:r>
        <w:t>4.3. Предоставляют в ТФОМС для размещения на информационном ресурсе сведения об индивидуальном информировании застрахованных лиц не позднее 3 рабочих дней после проведения индивидуального информирования.</w:t>
      </w:r>
    </w:p>
    <w:p w:rsidR="00AD3CC0" w:rsidRDefault="00AD3CC0">
      <w:pPr>
        <w:pStyle w:val="ConsPlusNormal"/>
        <w:spacing w:before="200"/>
        <w:ind w:firstLine="540"/>
        <w:jc w:val="both"/>
      </w:pPr>
      <w:r>
        <w:t>Сведения включают следующую информацию:</w:t>
      </w:r>
    </w:p>
    <w:p w:rsidR="00AD3CC0" w:rsidRDefault="00AD3CC0">
      <w:pPr>
        <w:pStyle w:val="ConsPlusNormal"/>
        <w:spacing w:before="200"/>
        <w:ind w:firstLine="540"/>
        <w:jc w:val="both"/>
      </w:pPr>
      <w:r>
        <w:t>- дата информирования,</w:t>
      </w:r>
    </w:p>
    <w:p w:rsidR="00AD3CC0" w:rsidRDefault="00AD3CC0">
      <w:pPr>
        <w:pStyle w:val="ConsPlusNormal"/>
        <w:spacing w:before="200"/>
        <w:ind w:firstLine="540"/>
        <w:jc w:val="both"/>
      </w:pPr>
      <w:r>
        <w:t>- способ информирования застрахованных лиц:</w:t>
      </w:r>
    </w:p>
    <w:p w:rsidR="00AD3CC0" w:rsidRDefault="00AD3CC0">
      <w:pPr>
        <w:pStyle w:val="ConsPlusNormal"/>
        <w:spacing w:before="200"/>
        <w:ind w:firstLine="540"/>
        <w:jc w:val="both"/>
      </w:pPr>
      <w:r>
        <w:t>- почтовая связь;</w:t>
      </w:r>
    </w:p>
    <w:p w:rsidR="00AD3CC0" w:rsidRDefault="00AD3CC0">
      <w:pPr>
        <w:pStyle w:val="ConsPlusNormal"/>
        <w:spacing w:before="200"/>
        <w:ind w:firstLine="540"/>
        <w:jc w:val="both"/>
      </w:pPr>
      <w:r>
        <w:t>- электронная почта;</w:t>
      </w:r>
    </w:p>
    <w:p w:rsidR="00AD3CC0" w:rsidRDefault="00AD3CC0">
      <w:pPr>
        <w:pStyle w:val="ConsPlusNormal"/>
        <w:spacing w:before="200"/>
        <w:ind w:firstLine="540"/>
        <w:jc w:val="both"/>
      </w:pPr>
      <w:r>
        <w:t>- SMS-оповещение;</w:t>
      </w:r>
    </w:p>
    <w:p w:rsidR="00AD3CC0" w:rsidRDefault="00AD3CC0">
      <w:pPr>
        <w:pStyle w:val="ConsPlusNormal"/>
        <w:spacing w:before="200"/>
        <w:ind w:firstLine="540"/>
        <w:jc w:val="both"/>
      </w:pPr>
      <w:r>
        <w:t>- телефонный звонок;</w:t>
      </w:r>
    </w:p>
    <w:p w:rsidR="00AD3CC0" w:rsidRDefault="00AD3CC0">
      <w:pPr>
        <w:pStyle w:val="ConsPlusNormal"/>
        <w:spacing w:before="200"/>
        <w:ind w:firstLine="540"/>
        <w:jc w:val="both"/>
      </w:pPr>
      <w:r>
        <w:t>- информирование при личном контакте с застрахованным лицом;</w:t>
      </w:r>
    </w:p>
    <w:p w:rsidR="00AD3CC0" w:rsidRDefault="00AD3CC0">
      <w:pPr>
        <w:pStyle w:val="ConsPlusNormal"/>
        <w:spacing w:before="200"/>
        <w:ind w:firstLine="540"/>
        <w:jc w:val="both"/>
      </w:pPr>
      <w:r>
        <w:t>- информирование через личный кабинет;</w:t>
      </w:r>
    </w:p>
    <w:p w:rsidR="00AD3CC0" w:rsidRDefault="00AD3CC0">
      <w:pPr>
        <w:pStyle w:val="ConsPlusNormal"/>
        <w:spacing w:before="200"/>
        <w:ind w:firstLine="540"/>
        <w:jc w:val="both"/>
      </w:pPr>
      <w:r>
        <w:t>- прочие способы индивидуального информирования;</w:t>
      </w:r>
    </w:p>
    <w:p w:rsidR="00AD3CC0" w:rsidRDefault="00AD3CC0">
      <w:pPr>
        <w:pStyle w:val="ConsPlusNormal"/>
        <w:spacing w:before="200"/>
        <w:ind w:firstLine="540"/>
        <w:jc w:val="both"/>
      </w:pPr>
      <w:r>
        <w:t>- системы обмена текстовыми сообщениями для мобильных платформ (мессенджеры);</w:t>
      </w:r>
    </w:p>
    <w:p w:rsidR="00AD3CC0" w:rsidRDefault="00AD3CC0">
      <w:pPr>
        <w:pStyle w:val="ConsPlusNormal"/>
        <w:spacing w:before="200"/>
        <w:ind w:firstLine="540"/>
        <w:jc w:val="both"/>
      </w:pPr>
      <w:r>
        <w:t>- адресный обход.</w:t>
      </w:r>
    </w:p>
    <w:p w:rsidR="00AD3CC0" w:rsidRDefault="00AD3CC0">
      <w:pPr>
        <w:pStyle w:val="ConsPlusNormal"/>
        <w:spacing w:before="200"/>
        <w:ind w:firstLine="540"/>
        <w:jc w:val="both"/>
      </w:pPr>
      <w:r>
        <w:t>- вид индивидуального информирования:</w:t>
      </w:r>
    </w:p>
    <w:p w:rsidR="00AD3CC0" w:rsidRDefault="00AD3CC0">
      <w:pPr>
        <w:pStyle w:val="ConsPlusNormal"/>
        <w:spacing w:before="200"/>
        <w:ind w:firstLine="540"/>
        <w:jc w:val="both"/>
      </w:pPr>
      <w:r>
        <w:t>- информирование о необходимости прохождения 1 этапа диспансеризации;</w:t>
      </w:r>
    </w:p>
    <w:p w:rsidR="00AD3CC0" w:rsidRDefault="00AD3CC0">
      <w:pPr>
        <w:pStyle w:val="ConsPlusNormal"/>
        <w:spacing w:before="200"/>
        <w:ind w:firstLine="540"/>
        <w:jc w:val="both"/>
      </w:pPr>
      <w:r>
        <w:t>- информирование о необходимости прохождения 2 этапа диспансеризации;</w:t>
      </w:r>
    </w:p>
    <w:p w:rsidR="00AD3CC0" w:rsidRDefault="00AD3CC0">
      <w:pPr>
        <w:pStyle w:val="ConsPlusNormal"/>
        <w:spacing w:before="200"/>
        <w:ind w:firstLine="540"/>
        <w:jc w:val="both"/>
      </w:pPr>
      <w:r>
        <w:t>- о необходимости прохождения профилактического медицинского осмотра;</w:t>
      </w:r>
    </w:p>
    <w:p w:rsidR="00AD3CC0" w:rsidRDefault="00AD3CC0">
      <w:pPr>
        <w:pStyle w:val="ConsPlusNormal"/>
        <w:spacing w:before="200"/>
        <w:ind w:firstLine="540"/>
        <w:jc w:val="both"/>
      </w:pPr>
      <w:r>
        <w:t>- повторное информирование о необходимости прохождения 1 этапа диспансеризации граждан, которые не прошли медицинский осмотр в планируем месяце.</w:t>
      </w:r>
    </w:p>
    <w:p w:rsidR="00AD3CC0" w:rsidRDefault="00AD3CC0">
      <w:pPr>
        <w:pStyle w:val="ConsPlusNormal"/>
        <w:spacing w:before="200"/>
        <w:ind w:firstLine="540"/>
        <w:jc w:val="both"/>
      </w:pPr>
      <w:r>
        <w:t>- повторное информирование о необходимости прохождения профилактического медицинского осмотра;</w:t>
      </w:r>
    </w:p>
    <w:p w:rsidR="00AD3CC0" w:rsidRDefault="00AD3CC0">
      <w:pPr>
        <w:pStyle w:val="ConsPlusNormal"/>
        <w:spacing w:before="200"/>
        <w:ind w:firstLine="540"/>
        <w:jc w:val="both"/>
      </w:pPr>
      <w:r>
        <w:t>- телефонный опрос ЗЛ, которые прошли профилактические мероприятия;</w:t>
      </w:r>
    </w:p>
    <w:p w:rsidR="00AD3CC0" w:rsidRDefault="00AD3CC0">
      <w:pPr>
        <w:pStyle w:val="ConsPlusNormal"/>
        <w:spacing w:before="200"/>
        <w:ind w:firstLine="540"/>
        <w:jc w:val="both"/>
      </w:pPr>
      <w:r>
        <w:t>- телефонный опрос ЗЛ, которые не прошли профилактические мероприятия.</w:t>
      </w:r>
    </w:p>
    <w:p w:rsidR="00AD3CC0" w:rsidRDefault="00AD3CC0">
      <w:pPr>
        <w:pStyle w:val="ConsPlusNormal"/>
        <w:spacing w:before="200"/>
        <w:ind w:firstLine="540"/>
        <w:jc w:val="both"/>
      </w:pPr>
      <w:r>
        <w:t>4.4. Ежемесячно на основании представленных реестров счетов ведут учет застрахованных лиц, включенных в списки, которые прошли профилактические мероприятия.</w:t>
      </w:r>
    </w:p>
    <w:p w:rsidR="00AD3CC0" w:rsidRDefault="00AD3CC0">
      <w:pPr>
        <w:pStyle w:val="ConsPlusNormal"/>
        <w:spacing w:before="200"/>
        <w:ind w:firstLine="540"/>
        <w:jc w:val="both"/>
      </w:pPr>
      <w:bookmarkStart w:id="8" w:name="P180"/>
      <w:bookmarkEnd w:id="8"/>
      <w:r>
        <w:t>4.5. По данным реестров счетов ежемесячно:</w:t>
      </w:r>
    </w:p>
    <w:p w:rsidR="00AD3CC0" w:rsidRDefault="00AD3CC0">
      <w:pPr>
        <w:pStyle w:val="ConsPlusNormal"/>
        <w:spacing w:before="200"/>
        <w:ind w:firstLine="540"/>
        <w:jc w:val="both"/>
      </w:pPr>
      <w:r>
        <w:t>- ведут учет застрахованных лиц, включенных в списки для прохождения профилактических мероприятий, но не обратившихся в МО для их прохождения.</w:t>
      </w:r>
    </w:p>
    <w:p w:rsidR="00AD3CC0" w:rsidRDefault="00AD3CC0">
      <w:pPr>
        <w:pStyle w:val="ConsPlusNormal"/>
        <w:spacing w:before="200"/>
        <w:ind w:firstLine="540"/>
        <w:jc w:val="both"/>
      </w:pPr>
      <w:r>
        <w:t>После завершения выставления счетов за отчетный период (месяц) до 15 числа следующего месяца осуществляют повторное информирование тех лиц, которые в течение предшествующего месяца были включены в списки застрахованных лиц для прохождения профилактических мероприятий, но их не прошли.</w:t>
      </w:r>
    </w:p>
    <w:p w:rsidR="00AD3CC0" w:rsidRDefault="00AD3CC0">
      <w:pPr>
        <w:pStyle w:val="ConsPlusNormal"/>
        <w:spacing w:before="200"/>
        <w:ind w:firstLine="540"/>
        <w:jc w:val="both"/>
      </w:pPr>
      <w:r>
        <w:t xml:space="preserve">Сведения о повторном информировании представляют в ТФОМС в соответствии с </w:t>
      </w:r>
      <w:hyperlink w:anchor="P158">
        <w:r>
          <w:rPr>
            <w:color w:val="0000FF"/>
          </w:rPr>
          <w:t>п. 4.3</w:t>
        </w:r>
      </w:hyperlink>
      <w:r>
        <w:t xml:space="preserve"> Регламента.</w:t>
      </w:r>
    </w:p>
    <w:p w:rsidR="00AD3CC0" w:rsidRDefault="00AD3CC0">
      <w:pPr>
        <w:pStyle w:val="ConsPlusNormal"/>
        <w:spacing w:before="200"/>
        <w:ind w:firstLine="540"/>
        <w:jc w:val="both"/>
      </w:pPr>
      <w:r>
        <w:lastRenderedPageBreak/>
        <w:t>4.6. Осуществляют опрос (анкетирование), в том числе посредством телефонной связи, и учет результатов опроса застрахованных лиц в целях уточнения своевременности исполнения МО мероприятий по организации привлечения населения к прохождению профилактических мероприятий, выяснения причин отказов от них, предпочтительном способе информирования. Опрос проводится среди застрахованных лиц, которые как прошли, так и не прошли профилактические мероприятия в запланированном периоде.</w:t>
      </w:r>
    </w:p>
    <w:p w:rsidR="00AD3CC0" w:rsidRDefault="00AD3CC0">
      <w:pPr>
        <w:pStyle w:val="ConsPlusNormal"/>
        <w:spacing w:before="200"/>
        <w:ind w:firstLine="540"/>
        <w:jc w:val="both"/>
      </w:pPr>
      <w:r>
        <w:t>Количество лиц, подлежащих опросам, должно составлять не менее 0,5% от числа лиц, прошедших по данным реестров счетов диспансеризацию, и 0,5% от числа лиц, не прошедших диспансеризацию в отчетном квартале по каждой МО.</w:t>
      </w:r>
    </w:p>
    <w:p w:rsidR="00AD3CC0" w:rsidRDefault="00AD3CC0">
      <w:pPr>
        <w:pStyle w:val="ConsPlusNormal"/>
        <w:spacing w:before="200"/>
        <w:ind w:firstLine="540"/>
        <w:jc w:val="both"/>
      </w:pPr>
      <w:r>
        <w:t>Анализ данных по опросам застрахованных лиц доводится до руководителей МО, ТФОМС. Результаты опросов предоставляются до конца месяца, следующего за отчетным кварталом.</w:t>
      </w:r>
    </w:p>
    <w:p w:rsidR="00AD3CC0" w:rsidRDefault="00AD3CC0">
      <w:pPr>
        <w:pStyle w:val="ConsPlusNormal"/>
        <w:spacing w:before="200"/>
        <w:ind w:firstLine="540"/>
        <w:jc w:val="both"/>
      </w:pPr>
      <w:r>
        <w:t>4.7. На основании сведений, содержащихся в счетах, ежеквартально осуществляют контроль полноты охвата 2 этапом диспансеризации застрахованных лиц и своевременности его проведения, в том числе:</w:t>
      </w:r>
    </w:p>
    <w:p w:rsidR="00AD3CC0" w:rsidRDefault="00AD3CC0">
      <w:pPr>
        <w:pStyle w:val="ConsPlusNormal"/>
        <w:spacing w:before="200"/>
        <w:ind w:firstLine="540"/>
        <w:jc w:val="both"/>
      </w:pPr>
      <w:r>
        <w:t>- контролируют по реестрам счетов, принятым к оплате, факты обращений застрахованных лиц в МО для прохождения 2 этапа диспансеризации;</w:t>
      </w:r>
    </w:p>
    <w:p w:rsidR="00AD3CC0" w:rsidRDefault="00AD3CC0">
      <w:pPr>
        <w:pStyle w:val="ConsPlusNormal"/>
        <w:spacing w:before="200"/>
        <w:ind w:firstLine="540"/>
        <w:jc w:val="both"/>
      </w:pPr>
      <w:r>
        <w:t>- при отсутствии информации об обращении в медицинскую организацию для прохождения 2 этапа диспансеризации в течение 3 месяцев после завершения 1 этапа диспансеризации организуют информирование застрахованных лиц о необходимости обращения в медицинскую организацию для проведения дальнейших профилактических мероприятий в рамках 2 этапа.</w:t>
      </w:r>
    </w:p>
    <w:p w:rsidR="00AD3CC0" w:rsidRDefault="00AD3CC0">
      <w:pPr>
        <w:pStyle w:val="ConsPlusNormal"/>
        <w:spacing w:before="200"/>
        <w:ind w:firstLine="540"/>
        <w:jc w:val="both"/>
      </w:pPr>
      <w:r>
        <w:t xml:space="preserve">Сведения об информировании представляют в ТФОМС в соответствии с </w:t>
      </w:r>
      <w:hyperlink w:anchor="P158">
        <w:r>
          <w:rPr>
            <w:color w:val="0000FF"/>
          </w:rPr>
          <w:t>п. 4.3</w:t>
        </w:r>
      </w:hyperlink>
      <w:r>
        <w:t xml:space="preserve"> Регламента.</w:t>
      </w:r>
    </w:p>
    <w:p w:rsidR="00AD3CC0" w:rsidRDefault="00AD3CC0">
      <w:pPr>
        <w:pStyle w:val="ConsPlusNormal"/>
        <w:spacing w:before="200"/>
        <w:ind w:firstLine="540"/>
        <w:jc w:val="both"/>
      </w:pPr>
      <w:r>
        <w:t>4.8. Осуществляют анализ работы МО по показателю полноты охвата застрахованных лиц профилактическими мероприятиями и по итогам года предоставляют результаты данного анализа в разрезе МО в ТФОМС.</w:t>
      </w:r>
    </w:p>
    <w:p w:rsidR="00AD3CC0" w:rsidRDefault="00AD3CC0">
      <w:pPr>
        <w:pStyle w:val="ConsPlusNormal"/>
        <w:jc w:val="both"/>
      </w:pPr>
    </w:p>
    <w:p w:rsidR="00AD3CC0" w:rsidRDefault="00AD3CC0">
      <w:pPr>
        <w:pStyle w:val="ConsPlusNormal"/>
        <w:jc w:val="both"/>
      </w:pPr>
    </w:p>
    <w:p w:rsidR="00AD3CC0" w:rsidRDefault="00AD3CC0">
      <w:pPr>
        <w:pStyle w:val="ConsPlusNormal"/>
        <w:pBdr>
          <w:bottom w:val="single" w:sz="6" w:space="0" w:color="auto"/>
        </w:pBdr>
        <w:spacing w:before="100" w:after="100"/>
        <w:jc w:val="both"/>
        <w:rPr>
          <w:sz w:val="2"/>
          <w:szCs w:val="2"/>
        </w:rPr>
      </w:pPr>
    </w:p>
    <w:p w:rsidR="00B2188B" w:rsidRDefault="00B2188B">
      <w:bookmarkStart w:id="9" w:name="_GoBack"/>
      <w:bookmarkEnd w:id="9"/>
    </w:p>
    <w:sectPr w:rsidR="00B2188B" w:rsidSect="006C2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C0"/>
    <w:rsid w:val="00AD3CC0"/>
    <w:rsid w:val="00B21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83B4C-9A23-4C3C-87AD-3800EDDB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CC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D3CC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D3CC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1A257237AFA5864B6150DE36E65830831B32834FDB849DA6AA463BA6507252DF9D2AA2A007CC27A40F507E404533K" TargetMode="External"/><Relationship Id="rId13" Type="http://schemas.openxmlformats.org/officeDocument/2006/relationships/hyperlink" Target="consultantplus://offline/ref=8B1A257237AFA5864B6150DE36E6583083133D814BDF849DA6AA463BA6507252DF9D2AA2A007CC27A40F507E404533K" TargetMode="External"/><Relationship Id="rId3" Type="http://schemas.openxmlformats.org/officeDocument/2006/relationships/webSettings" Target="webSettings.xml"/><Relationship Id="rId7" Type="http://schemas.openxmlformats.org/officeDocument/2006/relationships/hyperlink" Target="consultantplus://offline/ref=8B1A257237AFA5864B6150C8358A0735801864894FDD8ECCFDFC406CF90074078DDD74FBF343872BA4114C7F404F7FD44F4C30K" TargetMode="External"/><Relationship Id="rId12" Type="http://schemas.openxmlformats.org/officeDocument/2006/relationships/hyperlink" Target="consultantplus://offline/ref=8B1A257237AFA5864B6150DE36E6583082123E814CDD849DA6AA463BA6507252DF9D2AA2A007CC27A40F507E404533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B1A257237AFA5864B6150DE36E658308314388446DD849DA6AA463BA6507252DF9D2AA2A007CC27A40F507E404533K" TargetMode="External"/><Relationship Id="rId11" Type="http://schemas.openxmlformats.org/officeDocument/2006/relationships/hyperlink" Target="consultantplus://offline/ref=8B1A257237AFA5864B6150DE36E658308314388446DD849DA6AA463BA6507252DF9D2AA2A007CC27A40F507E404533K" TargetMode="External"/><Relationship Id="rId5" Type="http://schemas.openxmlformats.org/officeDocument/2006/relationships/hyperlink" Target="consultantplus://offline/ref=8B1A257237AFA5864B6150DE36E6583084123A824BD8849DA6AA463BA6507252DF9D2AA2A007CC27A40F507E404533K" TargetMode="External"/><Relationship Id="rId15" Type="http://schemas.openxmlformats.org/officeDocument/2006/relationships/fontTable" Target="fontTable.xml"/><Relationship Id="rId10" Type="http://schemas.openxmlformats.org/officeDocument/2006/relationships/hyperlink" Target="consultantplus://offline/ref=8B1A257237AFA5864B6150DE36E6583081103A864CD9849DA6AA463BA6507252DF9D2AA2A007CC27A40F507E40453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B1A257237AFA5864B6150DE36E6583084123A824BD8849DA6AA463BA6507252DF9D2AA2A007CC27A40F507E404533K" TargetMode="External"/><Relationship Id="rId14" Type="http://schemas.openxmlformats.org/officeDocument/2006/relationships/hyperlink" Target="consultantplus://offline/ref=8B1A257237AFA5864B6150DE36E658308314388446DD849DA6AA463BA6507252CD9D72AEA207D225A31A062F060470D64DDC2D1F9BE057C7403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4205</Words>
  <Characters>23971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1</cp:revision>
  <dcterms:created xsi:type="dcterms:W3CDTF">2022-12-20T10:55:00Z</dcterms:created>
  <dcterms:modified xsi:type="dcterms:W3CDTF">2022-12-20T10:56:00Z</dcterms:modified>
</cp:coreProperties>
</file>